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F694D" w14:textId="2B7D4FC0" w:rsidR="005177EE" w:rsidRDefault="00F658D8" w:rsidP="00F658D8">
      <w:pPr>
        <w:jc w:val="center"/>
        <w:rPr>
          <w:rFonts w:ascii="Times New Roman" w:hAnsi="Times New Roman" w:cs="Times New Roman"/>
          <w:b/>
          <w:bCs/>
          <w:sz w:val="28"/>
          <w:szCs w:val="28"/>
          <w:u w:val="single"/>
        </w:rPr>
      </w:pPr>
      <w:r w:rsidRPr="00F658D8">
        <w:rPr>
          <w:rFonts w:ascii="Times New Roman" w:hAnsi="Times New Roman" w:cs="Times New Roman"/>
          <w:b/>
          <w:bCs/>
          <w:sz w:val="28"/>
          <w:szCs w:val="28"/>
          <w:u w:val="single"/>
        </w:rPr>
        <w:t>Human Reproduction</w:t>
      </w:r>
    </w:p>
    <w:p w14:paraId="01693406" w14:textId="3367265C"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Human reproduction involves sexual reproduction because it involves the fusion of 2 gametes, one from each parent. </w:t>
      </w:r>
    </w:p>
    <w:p w14:paraId="17376D71" w14:textId="68423595"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The male gamete is the sperm made in the testes. </w:t>
      </w:r>
    </w:p>
    <w:p w14:paraId="4F0E7230" w14:textId="10F3DF90"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The female gamete is the egg made in the ovary. </w:t>
      </w:r>
    </w:p>
    <w:p w14:paraId="76D45DD1" w14:textId="32A5A6F2" w:rsidR="00F658D8" w:rsidRPr="00F658D8" w:rsidRDefault="00F658D8" w:rsidP="00F658D8">
      <w:pPr>
        <w:rPr>
          <w:rFonts w:ascii="Times New Roman" w:hAnsi="Times New Roman" w:cs="Times New Roman"/>
          <w:b/>
          <w:bCs/>
          <w:sz w:val="28"/>
          <w:szCs w:val="28"/>
          <w:u w:val="single"/>
        </w:rPr>
      </w:pPr>
      <w:r w:rsidRPr="00F658D8">
        <w:rPr>
          <w:rFonts w:ascii="Times New Roman" w:hAnsi="Times New Roman" w:cs="Times New Roman"/>
          <w:b/>
          <w:bCs/>
          <w:sz w:val="28"/>
          <w:szCs w:val="28"/>
          <w:u w:val="single"/>
        </w:rPr>
        <w:t>Male Reproductive System</w:t>
      </w:r>
    </w:p>
    <w:p w14:paraId="6C3795DE" w14:textId="75921428" w:rsidR="00F658D8" w:rsidRDefault="00F658D8" w:rsidP="00F658D8">
      <w:pPr>
        <w:jc w:val="center"/>
      </w:pPr>
      <w:r w:rsidRPr="00F658D8">
        <w:rPr>
          <w:noProof/>
        </w:rPr>
        <w:drawing>
          <wp:inline distT="0" distB="0" distL="0" distR="0" wp14:anchorId="17ED0628" wp14:editId="584F4EE2">
            <wp:extent cx="4458067" cy="3753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2527" cy="3757292"/>
                    </a:xfrm>
                    <a:prstGeom prst="rect">
                      <a:avLst/>
                    </a:prstGeom>
                    <a:noFill/>
                    <a:ln>
                      <a:noFill/>
                    </a:ln>
                  </pic:spPr>
                </pic:pic>
              </a:graphicData>
            </a:graphic>
          </wp:inline>
        </w:drawing>
      </w:r>
    </w:p>
    <w:tbl>
      <w:tblPr>
        <w:tblStyle w:val="TableGrid"/>
        <w:tblW w:w="10076" w:type="dxa"/>
        <w:tblLook w:val="04A0" w:firstRow="1" w:lastRow="0" w:firstColumn="1" w:lastColumn="0" w:noHBand="0" w:noVBand="1"/>
      </w:tblPr>
      <w:tblGrid>
        <w:gridCol w:w="5038"/>
        <w:gridCol w:w="5038"/>
      </w:tblGrid>
      <w:tr w:rsidR="00F658D8" w14:paraId="094348D9" w14:textId="77777777" w:rsidTr="00F658D8">
        <w:trPr>
          <w:trHeight w:val="535"/>
        </w:trPr>
        <w:tc>
          <w:tcPr>
            <w:tcW w:w="5038" w:type="dxa"/>
          </w:tcPr>
          <w:p w14:paraId="72B3F28F" w14:textId="3110EE1D" w:rsidR="00F658D8" w:rsidRPr="00F658D8" w:rsidRDefault="00F658D8" w:rsidP="00F658D8">
            <w:pPr>
              <w:rPr>
                <w:rFonts w:ascii="Times New Roman" w:hAnsi="Times New Roman" w:cs="Times New Roman"/>
                <w:b/>
                <w:bCs/>
                <w:sz w:val="28"/>
                <w:szCs w:val="28"/>
              </w:rPr>
            </w:pPr>
            <w:r w:rsidRPr="00F658D8">
              <w:rPr>
                <w:rFonts w:ascii="Times New Roman" w:hAnsi="Times New Roman" w:cs="Times New Roman"/>
                <w:b/>
                <w:bCs/>
                <w:sz w:val="28"/>
                <w:szCs w:val="28"/>
              </w:rPr>
              <w:t>Part of the Male Reproductive System</w:t>
            </w:r>
          </w:p>
        </w:tc>
        <w:tc>
          <w:tcPr>
            <w:tcW w:w="5038" w:type="dxa"/>
          </w:tcPr>
          <w:p w14:paraId="7C6D542D" w14:textId="1E915C84" w:rsidR="00F658D8" w:rsidRPr="00F658D8" w:rsidRDefault="00F658D8" w:rsidP="00F658D8">
            <w:pPr>
              <w:rPr>
                <w:rFonts w:ascii="Times New Roman" w:hAnsi="Times New Roman" w:cs="Times New Roman"/>
                <w:b/>
                <w:bCs/>
                <w:sz w:val="28"/>
                <w:szCs w:val="28"/>
              </w:rPr>
            </w:pPr>
            <w:r w:rsidRPr="00F658D8">
              <w:rPr>
                <w:rFonts w:ascii="Times New Roman" w:hAnsi="Times New Roman" w:cs="Times New Roman"/>
                <w:b/>
                <w:bCs/>
                <w:sz w:val="28"/>
                <w:szCs w:val="28"/>
              </w:rPr>
              <w:t xml:space="preserve">Function </w:t>
            </w:r>
          </w:p>
        </w:tc>
      </w:tr>
      <w:tr w:rsidR="00F658D8" w14:paraId="0A036B6E" w14:textId="77777777" w:rsidTr="00F658D8">
        <w:trPr>
          <w:trHeight w:val="535"/>
        </w:trPr>
        <w:tc>
          <w:tcPr>
            <w:tcW w:w="5038" w:type="dxa"/>
          </w:tcPr>
          <w:p w14:paraId="754E621A" w14:textId="26715A3C"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Scrotum </w:t>
            </w:r>
          </w:p>
        </w:tc>
        <w:tc>
          <w:tcPr>
            <w:tcW w:w="5038" w:type="dxa"/>
          </w:tcPr>
          <w:p w14:paraId="5B168544" w14:textId="35E403A1" w:rsidR="00F658D8" w:rsidRDefault="00F658D8" w:rsidP="00F658D8">
            <w:pPr>
              <w:rPr>
                <w:rFonts w:ascii="Times New Roman" w:hAnsi="Times New Roman" w:cs="Times New Roman"/>
                <w:sz w:val="28"/>
                <w:szCs w:val="28"/>
              </w:rPr>
            </w:pPr>
            <w:r>
              <w:rPr>
                <w:rFonts w:ascii="Times New Roman" w:hAnsi="Times New Roman" w:cs="Times New Roman"/>
                <w:sz w:val="28"/>
                <w:szCs w:val="28"/>
              </w:rPr>
              <w:t>Holds the testes and keeps them at a temperature 2</w:t>
            </w:r>
            <w:r w:rsidRPr="00F658D8">
              <w:rPr>
                <w:rFonts w:ascii="Times New Roman" w:hAnsi="Times New Roman" w:cs="Times New Roman"/>
                <w:sz w:val="28"/>
                <w:szCs w:val="28"/>
                <w:vertAlign w:val="superscript"/>
              </w:rPr>
              <w:t>O</w:t>
            </w:r>
            <w:r>
              <w:rPr>
                <w:rFonts w:ascii="Times New Roman" w:hAnsi="Times New Roman" w:cs="Times New Roman"/>
                <w:sz w:val="28"/>
                <w:szCs w:val="28"/>
              </w:rPr>
              <w:t xml:space="preserve">C less than body temperature. </w:t>
            </w:r>
          </w:p>
        </w:tc>
      </w:tr>
      <w:tr w:rsidR="00F658D8" w14:paraId="5A86084D" w14:textId="77777777" w:rsidTr="00F658D8">
        <w:trPr>
          <w:trHeight w:val="535"/>
        </w:trPr>
        <w:tc>
          <w:tcPr>
            <w:tcW w:w="5038" w:type="dxa"/>
          </w:tcPr>
          <w:p w14:paraId="403D19C0" w14:textId="2BB1C896"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Testes </w:t>
            </w:r>
          </w:p>
        </w:tc>
        <w:tc>
          <w:tcPr>
            <w:tcW w:w="5038" w:type="dxa"/>
          </w:tcPr>
          <w:p w14:paraId="0311BCD6" w14:textId="4EB7E221" w:rsidR="00F658D8" w:rsidRDefault="00F658D8" w:rsidP="00F658D8">
            <w:pPr>
              <w:rPr>
                <w:rFonts w:ascii="Times New Roman" w:hAnsi="Times New Roman" w:cs="Times New Roman"/>
                <w:sz w:val="28"/>
                <w:szCs w:val="28"/>
              </w:rPr>
            </w:pPr>
            <w:r>
              <w:rPr>
                <w:rFonts w:ascii="Times New Roman" w:hAnsi="Times New Roman" w:cs="Times New Roman"/>
                <w:sz w:val="28"/>
                <w:szCs w:val="28"/>
              </w:rPr>
              <w:t>Makes the hormone testosterone (endocrine function). Cells inside the testes undergo meiosis to produce sperm cells (exocrine function).</w:t>
            </w:r>
          </w:p>
        </w:tc>
      </w:tr>
      <w:tr w:rsidR="00F658D8" w14:paraId="246081DD" w14:textId="77777777" w:rsidTr="00F658D8">
        <w:trPr>
          <w:trHeight w:val="535"/>
        </w:trPr>
        <w:tc>
          <w:tcPr>
            <w:tcW w:w="5038" w:type="dxa"/>
          </w:tcPr>
          <w:p w14:paraId="62F95268" w14:textId="3AD2794B"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Epididymis </w:t>
            </w:r>
          </w:p>
        </w:tc>
        <w:tc>
          <w:tcPr>
            <w:tcW w:w="5038" w:type="dxa"/>
          </w:tcPr>
          <w:p w14:paraId="11DB47DC" w14:textId="3B8BC8D3"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Stores and matures sperm cells </w:t>
            </w:r>
          </w:p>
        </w:tc>
      </w:tr>
      <w:tr w:rsidR="00F658D8" w14:paraId="3F3D2A9E" w14:textId="77777777" w:rsidTr="00F658D8">
        <w:trPr>
          <w:trHeight w:val="535"/>
        </w:trPr>
        <w:tc>
          <w:tcPr>
            <w:tcW w:w="5038" w:type="dxa"/>
          </w:tcPr>
          <w:p w14:paraId="2562C4F1" w14:textId="6AEA8515"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Sperm duct </w:t>
            </w:r>
          </w:p>
        </w:tc>
        <w:tc>
          <w:tcPr>
            <w:tcW w:w="5038" w:type="dxa"/>
          </w:tcPr>
          <w:p w14:paraId="592A1A3B" w14:textId="733235B8"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Also known as Vas Deferens – they are tubes which transport sperm from the testes to the urethra </w:t>
            </w:r>
          </w:p>
        </w:tc>
      </w:tr>
      <w:tr w:rsidR="00F658D8" w14:paraId="73D64FD6" w14:textId="77777777" w:rsidTr="00F658D8">
        <w:trPr>
          <w:trHeight w:val="510"/>
        </w:trPr>
        <w:tc>
          <w:tcPr>
            <w:tcW w:w="5038" w:type="dxa"/>
          </w:tcPr>
          <w:p w14:paraId="2898B96E" w14:textId="5630FDEB" w:rsidR="00F658D8" w:rsidRDefault="00F658D8" w:rsidP="00F658D8">
            <w:pPr>
              <w:rPr>
                <w:rFonts w:ascii="Times New Roman" w:hAnsi="Times New Roman" w:cs="Times New Roman"/>
                <w:sz w:val="28"/>
                <w:szCs w:val="28"/>
              </w:rPr>
            </w:pPr>
            <w:r>
              <w:rPr>
                <w:rFonts w:ascii="Times New Roman" w:hAnsi="Times New Roman" w:cs="Times New Roman"/>
                <w:sz w:val="28"/>
                <w:szCs w:val="28"/>
              </w:rPr>
              <w:lastRenderedPageBreak/>
              <w:t xml:space="preserve">Seminal vesicles, Prostrate Gland &amp; Cowpers Gland </w:t>
            </w:r>
          </w:p>
        </w:tc>
        <w:tc>
          <w:tcPr>
            <w:tcW w:w="5038" w:type="dxa"/>
          </w:tcPr>
          <w:p w14:paraId="060E7620" w14:textId="6FA1AD34"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These glands produce seminal fluid which allows sperm to move and provides food form them (fructose). The combination of sperm and seminal fluid is called semen. </w:t>
            </w:r>
          </w:p>
        </w:tc>
      </w:tr>
      <w:tr w:rsidR="00F658D8" w14:paraId="3EC6C92A" w14:textId="77777777" w:rsidTr="00F658D8">
        <w:trPr>
          <w:trHeight w:val="535"/>
        </w:trPr>
        <w:tc>
          <w:tcPr>
            <w:tcW w:w="5038" w:type="dxa"/>
          </w:tcPr>
          <w:p w14:paraId="7FC1B701" w14:textId="1CBF3127"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Urethra </w:t>
            </w:r>
          </w:p>
        </w:tc>
        <w:tc>
          <w:tcPr>
            <w:tcW w:w="5038" w:type="dxa"/>
          </w:tcPr>
          <w:p w14:paraId="4596A1B7" w14:textId="03E8F60A"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Tube which runs through the middle of the penis to carry semen or urine through the penis. </w:t>
            </w:r>
          </w:p>
        </w:tc>
      </w:tr>
      <w:tr w:rsidR="00F658D8" w14:paraId="2E7D8C18" w14:textId="77777777" w:rsidTr="00F658D8">
        <w:trPr>
          <w:trHeight w:val="535"/>
        </w:trPr>
        <w:tc>
          <w:tcPr>
            <w:tcW w:w="5038" w:type="dxa"/>
          </w:tcPr>
          <w:p w14:paraId="6B20285F" w14:textId="6A3570C7"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Penis </w:t>
            </w:r>
          </w:p>
        </w:tc>
        <w:tc>
          <w:tcPr>
            <w:tcW w:w="5038" w:type="dxa"/>
          </w:tcPr>
          <w:p w14:paraId="4BB9B5BA" w14:textId="21AF219E" w:rsidR="00F658D8" w:rsidRDefault="00F658D8" w:rsidP="00F658D8">
            <w:pPr>
              <w:rPr>
                <w:rFonts w:ascii="Times New Roman" w:hAnsi="Times New Roman" w:cs="Times New Roman"/>
                <w:sz w:val="28"/>
                <w:szCs w:val="28"/>
              </w:rPr>
            </w:pPr>
            <w:r>
              <w:rPr>
                <w:rFonts w:ascii="Times New Roman" w:hAnsi="Times New Roman" w:cs="Times New Roman"/>
                <w:sz w:val="28"/>
                <w:szCs w:val="28"/>
              </w:rPr>
              <w:t xml:space="preserve">Passes sperm inside the female during intercourse. </w:t>
            </w:r>
          </w:p>
        </w:tc>
      </w:tr>
    </w:tbl>
    <w:p w14:paraId="001C3D7E" w14:textId="6A591D81" w:rsidR="00F658D8" w:rsidRDefault="00F658D8" w:rsidP="00F658D8">
      <w:pPr>
        <w:rPr>
          <w:rFonts w:ascii="Times New Roman" w:hAnsi="Times New Roman" w:cs="Times New Roman"/>
          <w:sz w:val="28"/>
          <w:szCs w:val="28"/>
        </w:rPr>
      </w:pPr>
    </w:p>
    <w:p w14:paraId="77CDE03C" w14:textId="0A5FC540" w:rsidR="00FF194E" w:rsidRDefault="00FF194E" w:rsidP="00F658D8">
      <w:pPr>
        <w:rPr>
          <w:rFonts w:ascii="Times New Roman" w:hAnsi="Times New Roman" w:cs="Times New Roman"/>
          <w:b/>
          <w:bCs/>
          <w:sz w:val="28"/>
          <w:szCs w:val="28"/>
        </w:rPr>
      </w:pPr>
      <w:r w:rsidRPr="00FF194E">
        <w:rPr>
          <w:rFonts w:ascii="Times New Roman" w:hAnsi="Times New Roman" w:cs="Times New Roman"/>
          <w:b/>
          <w:bCs/>
          <w:sz w:val="28"/>
          <w:szCs w:val="28"/>
        </w:rPr>
        <w:t xml:space="preserve">Structure of Sperm Cell </w:t>
      </w:r>
    </w:p>
    <w:p w14:paraId="171EDB21" w14:textId="15E61117" w:rsidR="00FF194E" w:rsidRPr="00FF194E" w:rsidRDefault="00FF194E" w:rsidP="00FF194E">
      <w:pPr>
        <w:pStyle w:val="ListParagraph"/>
        <w:numPr>
          <w:ilvl w:val="0"/>
          <w:numId w:val="1"/>
        </w:numPr>
        <w:rPr>
          <w:rFonts w:ascii="Times New Roman" w:hAnsi="Times New Roman" w:cs="Times New Roman"/>
          <w:sz w:val="28"/>
          <w:szCs w:val="28"/>
        </w:rPr>
      </w:pPr>
      <w:r w:rsidRPr="00FF194E">
        <w:rPr>
          <w:rFonts w:ascii="Times New Roman" w:hAnsi="Times New Roman" w:cs="Times New Roman"/>
          <w:sz w:val="28"/>
          <w:szCs w:val="28"/>
        </w:rPr>
        <w:t xml:space="preserve">Diploid cells in the testes undergo meiosis to produce haploid sperm cells </w:t>
      </w:r>
    </w:p>
    <w:p w14:paraId="362A5741" w14:textId="1552757D" w:rsidR="00FF194E" w:rsidRPr="00FF194E" w:rsidRDefault="00FF194E" w:rsidP="00FF194E">
      <w:pPr>
        <w:pStyle w:val="ListParagraph"/>
        <w:numPr>
          <w:ilvl w:val="0"/>
          <w:numId w:val="1"/>
        </w:numPr>
        <w:rPr>
          <w:rFonts w:ascii="Times New Roman" w:hAnsi="Times New Roman" w:cs="Times New Roman"/>
          <w:sz w:val="28"/>
          <w:szCs w:val="28"/>
        </w:rPr>
      </w:pPr>
      <w:r w:rsidRPr="00FF194E">
        <w:rPr>
          <w:rFonts w:ascii="Times New Roman" w:hAnsi="Times New Roman" w:cs="Times New Roman"/>
          <w:sz w:val="28"/>
          <w:szCs w:val="28"/>
        </w:rPr>
        <w:t xml:space="preserve">Matures and stored in the epididymis </w:t>
      </w:r>
    </w:p>
    <w:p w14:paraId="1771F249" w14:textId="1DBF7278" w:rsidR="00FF194E" w:rsidRPr="00FF194E" w:rsidRDefault="00FF194E" w:rsidP="00FF194E">
      <w:pPr>
        <w:pStyle w:val="ListParagraph"/>
        <w:numPr>
          <w:ilvl w:val="0"/>
          <w:numId w:val="1"/>
        </w:numPr>
        <w:rPr>
          <w:rFonts w:ascii="Times New Roman" w:hAnsi="Times New Roman" w:cs="Times New Roman"/>
          <w:sz w:val="28"/>
          <w:szCs w:val="28"/>
        </w:rPr>
      </w:pPr>
      <w:r w:rsidRPr="00FF194E">
        <w:rPr>
          <w:rFonts w:ascii="Times New Roman" w:hAnsi="Times New Roman" w:cs="Times New Roman"/>
          <w:sz w:val="28"/>
          <w:szCs w:val="28"/>
        </w:rPr>
        <w:t xml:space="preserve">Sperm cell is capable of fusion with the female gamete – fertilisation </w:t>
      </w:r>
    </w:p>
    <w:p w14:paraId="54973145" w14:textId="4BA1822F" w:rsidR="00FF194E" w:rsidRPr="00FF194E" w:rsidRDefault="00FF194E" w:rsidP="00FF194E">
      <w:pPr>
        <w:pStyle w:val="ListParagraph"/>
        <w:numPr>
          <w:ilvl w:val="0"/>
          <w:numId w:val="1"/>
        </w:numPr>
        <w:rPr>
          <w:rFonts w:ascii="Times New Roman" w:hAnsi="Times New Roman" w:cs="Times New Roman"/>
          <w:sz w:val="28"/>
          <w:szCs w:val="28"/>
        </w:rPr>
      </w:pPr>
      <w:r w:rsidRPr="00FF194E">
        <w:rPr>
          <w:rFonts w:ascii="Times New Roman" w:hAnsi="Times New Roman" w:cs="Times New Roman"/>
          <w:sz w:val="28"/>
          <w:szCs w:val="28"/>
        </w:rPr>
        <w:t xml:space="preserve">At the front of the head of the sperm is the acrosome which contains digestive enzymes which break down the membrane of the egg </w:t>
      </w:r>
    </w:p>
    <w:p w14:paraId="0E0C2AAE" w14:textId="3CAB4D95" w:rsidR="00FF194E" w:rsidRPr="00FF194E" w:rsidRDefault="00FF194E" w:rsidP="00FF194E">
      <w:pPr>
        <w:pStyle w:val="ListParagraph"/>
        <w:numPr>
          <w:ilvl w:val="0"/>
          <w:numId w:val="1"/>
        </w:numPr>
        <w:rPr>
          <w:rFonts w:ascii="Times New Roman" w:hAnsi="Times New Roman" w:cs="Times New Roman"/>
          <w:sz w:val="28"/>
          <w:szCs w:val="28"/>
        </w:rPr>
      </w:pPr>
      <w:r w:rsidRPr="00FF194E">
        <w:rPr>
          <w:rFonts w:ascii="Times New Roman" w:hAnsi="Times New Roman" w:cs="Times New Roman"/>
          <w:sz w:val="28"/>
          <w:szCs w:val="28"/>
        </w:rPr>
        <w:t xml:space="preserve">The mid-section of the sperm contains mitochondria to give energy to the active sperm cells </w:t>
      </w:r>
    </w:p>
    <w:p w14:paraId="12CC2B78" w14:textId="56096409" w:rsidR="00FF194E" w:rsidRPr="00FF194E" w:rsidRDefault="00FF194E" w:rsidP="00FF194E">
      <w:pPr>
        <w:pStyle w:val="ListParagraph"/>
        <w:numPr>
          <w:ilvl w:val="0"/>
          <w:numId w:val="1"/>
        </w:numPr>
        <w:rPr>
          <w:rFonts w:ascii="Times New Roman" w:hAnsi="Times New Roman" w:cs="Times New Roman"/>
          <w:sz w:val="28"/>
          <w:szCs w:val="28"/>
        </w:rPr>
      </w:pPr>
      <w:r w:rsidRPr="00FF194E">
        <w:rPr>
          <w:rFonts w:ascii="Times New Roman" w:hAnsi="Times New Roman" w:cs="Times New Roman"/>
          <w:sz w:val="28"/>
          <w:szCs w:val="28"/>
        </w:rPr>
        <w:t>The tail allows sperm to swim from the cervix, through the uterus to the fallopian tube</w:t>
      </w:r>
    </w:p>
    <w:p w14:paraId="63288FF6" w14:textId="14AE8786" w:rsidR="00FF194E" w:rsidRDefault="00FF194E" w:rsidP="00F658D8">
      <w:pPr>
        <w:rPr>
          <w:rFonts w:ascii="Times New Roman" w:hAnsi="Times New Roman" w:cs="Times New Roman"/>
          <w:sz w:val="28"/>
          <w:szCs w:val="28"/>
        </w:rPr>
      </w:pPr>
      <w:r w:rsidRPr="00FF194E">
        <w:rPr>
          <w:rFonts w:ascii="Times New Roman" w:hAnsi="Times New Roman" w:cs="Times New Roman"/>
          <w:noProof/>
          <w:sz w:val="28"/>
          <w:szCs w:val="28"/>
        </w:rPr>
        <w:drawing>
          <wp:inline distT="0" distB="0" distL="0" distR="0" wp14:anchorId="65706FD1" wp14:editId="1D8820D1">
            <wp:extent cx="3094655" cy="19250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7617" cy="1926894"/>
                    </a:xfrm>
                    <a:prstGeom prst="rect">
                      <a:avLst/>
                    </a:prstGeom>
                    <a:noFill/>
                    <a:ln>
                      <a:noFill/>
                    </a:ln>
                  </pic:spPr>
                </pic:pic>
              </a:graphicData>
            </a:graphic>
          </wp:inline>
        </w:drawing>
      </w:r>
    </w:p>
    <w:p w14:paraId="0691D089" w14:textId="518369B7" w:rsidR="00FF194E" w:rsidRPr="00FF194E" w:rsidRDefault="00FF194E" w:rsidP="00F658D8">
      <w:pPr>
        <w:rPr>
          <w:rFonts w:ascii="Times New Roman" w:hAnsi="Times New Roman" w:cs="Times New Roman"/>
          <w:b/>
          <w:bCs/>
          <w:sz w:val="28"/>
          <w:szCs w:val="28"/>
        </w:rPr>
      </w:pPr>
      <w:r w:rsidRPr="00FF194E">
        <w:rPr>
          <w:rFonts w:ascii="Times New Roman" w:hAnsi="Times New Roman" w:cs="Times New Roman"/>
          <w:b/>
          <w:bCs/>
          <w:sz w:val="28"/>
          <w:szCs w:val="28"/>
        </w:rPr>
        <w:t xml:space="preserve">Disorder of the Male Reproductive System </w:t>
      </w:r>
    </w:p>
    <w:p w14:paraId="397B80F9" w14:textId="5D085730" w:rsidR="00FF194E" w:rsidRDefault="00FF194E" w:rsidP="00F658D8">
      <w:pPr>
        <w:rPr>
          <w:rFonts w:ascii="Times New Roman" w:hAnsi="Times New Roman" w:cs="Times New Roman"/>
          <w:sz w:val="28"/>
          <w:szCs w:val="28"/>
        </w:rPr>
      </w:pPr>
      <w:r>
        <w:rPr>
          <w:rFonts w:ascii="Times New Roman" w:hAnsi="Times New Roman" w:cs="Times New Roman"/>
          <w:sz w:val="28"/>
          <w:szCs w:val="28"/>
        </w:rPr>
        <w:t xml:space="preserve">Example: Low Sperm Count – can lead to infertility – not producing enough motile sperm </w:t>
      </w:r>
    </w:p>
    <w:p w14:paraId="2405BC62" w14:textId="6732417B" w:rsidR="00FF194E" w:rsidRDefault="00FF194E" w:rsidP="00F658D8">
      <w:pPr>
        <w:rPr>
          <w:rFonts w:ascii="Times New Roman" w:hAnsi="Times New Roman" w:cs="Times New Roman"/>
          <w:sz w:val="28"/>
          <w:szCs w:val="28"/>
        </w:rPr>
      </w:pPr>
      <w:r>
        <w:rPr>
          <w:rFonts w:ascii="Times New Roman" w:hAnsi="Times New Roman" w:cs="Times New Roman"/>
          <w:sz w:val="28"/>
          <w:szCs w:val="28"/>
        </w:rPr>
        <w:t xml:space="preserve">Cause: Smoking, alcohol abuse, anabolic steroids or low levels of male hormones (FSH) </w:t>
      </w:r>
    </w:p>
    <w:p w14:paraId="0E0707C5" w14:textId="14896381" w:rsidR="00FF194E" w:rsidRDefault="00FF194E" w:rsidP="00F658D8">
      <w:pPr>
        <w:rPr>
          <w:rFonts w:ascii="Times New Roman" w:hAnsi="Times New Roman" w:cs="Times New Roman"/>
          <w:sz w:val="28"/>
          <w:szCs w:val="28"/>
        </w:rPr>
      </w:pPr>
      <w:r>
        <w:rPr>
          <w:rFonts w:ascii="Times New Roman" w:hAnsi="Times New Roman" w:cs="Times New Roman"/>
          <w:sz w:val="28"/>
          <w:szCs w:val="28"/>
        </w:rPr>
        <w:t xml:space="preserve">Treatment: change in diet or lifestyle, injection of FSH. </w:t>
      </w:r>
    </w:p>
    <w:p w14:paraId="75BB070E" w14:textId="230A90F5" w:rsidR="00FF194E" w:rsidRDefault="00FF194E" w:rsidP="00F658D8">
      <w:pPr>
        <w:rPr>
          <w:rFonts w:ascii="Times New Roman" w:hAnsi="Times New Roman" w:cs="Times New Roman"/>
          <w:sz w:val="28"/>
          <w:szCs w:val="28"/>
        </w:rPr>
      </w:pPr>
    </w:p>
    <w:p w14:paraId="6767DDFE" w14:textId="2CF7E3DE" w:rsidR="00FF194E" w:rsidRPr="00FF194E" w:rsidRDefault="00FF194E" w:rsidP="00F658D8">
      <w:pPr>
        <w:rPr>
          <w:rFonts w:ascii="Times New Roman" w:hAnsi="Times New Roman" w:cs="Times New Roman"/>
          <w:b/>
          <w:bCs/>
          <w:sz w:val="28"/>
          <w:szCs w:val="28"/>
        </w:rPr>
      </w:pPr>
      <w:r w:rsidRPr="00FF194E">
        <w:rPr>
          <w:rFonts w:ascii="Times New Roman" w:hAnsi="Times New Roman" w:cs="Times New Roman"/>
          <w:b/>
          <w:bCs/>
          <w:sz w:val="28"/>
          <w:szCs w:val="28"/>
        </w:rPr>
        <w:lastRenderedPageBreak/>
        <w:t xml:space="preserve">Male Reproductive Hormones </w:t>
      </w:r>
    </w:p>
    <w:p w14:paraId="3CED860E" w14:textId="024F405B" w:rsidR="00FF194E" w:rsidRDefault="00FF194E" w:rsidP="00F658D8">
      <w:pPr>
        <w:rPr>
          <w:rFonts w:ascii="Times New Roman" w:hAnsi="Times New Roman" w:cs="Times New Roman"/>
          <w:sz w:val="28"/>
          <w:szCs w:val="28"/>
        </w:rPr>
      </w:pPr>
      <w:r>
        <w:rPr>
          <w:rFonts w:ascii="Times New Roman" w:hAnsi="Times New Roman" w:cs="Times New Roman"/>
          <w:sz w:val="28"/>
          <w:szCs w:val="28"/>
        </w:rPr>
        <w:t xml:space="preserve">At puberty 2 hormones are made by the male pituitary gland </w:t>
      </w:r>
    </w:p>
    <w:p w14:paraId="3564A42C" w14:textId="2BF538C5" w:rsidR="00FF194E" w:rsidRDefault="00FF194E" w:rsidP="00FF194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FSH </w:t>
      </w:r>
    </w:p>
    <w:p w14:paraId="798F959C" w14:textId="4449BA80" w:rsidR="00FF194E" w:rsidRDefault="00FF194E" w:rsidP="00FF194E">
      <w:pPr>
        <w:pStyle w:val="ListParagraph"/>
        <w:rPr>
          <w:rFonts w:ascii="Times New Roman" w:hAnsi="Times New Roman" w:cs="Times New Roman"/>
          <w:sz w:val="28"/>
          <w:szCs w:val="28"/>
        </w:rPr>
      </w:pPr>
      <w:r>
        <w:rPr>
          <w:rFonts w:ascii="Times New Roman" w:hAnsi="Times New Roman" w:cs="Times New Roman"/>
          <w:sz w:val="28"/>
          <w:szCs w:val="28"/>
        </w:rPr>
        <w:t>Follicle stimulating hormone – produced from the onset of puberty until the end of life</w:t>
      </w:r>
    </w:p>
    <w:p w14:paraId="5B84A13B" w14:textId="3574836E" w:rsidR="00FF194E" w:rsidRDefault="00FF194E" w:rsidP="00FF194E">
      <w:pPr>
        <w:pStyle w:val="ListParagraph"/>
        <w:rPr>
          <w:rFonts w:ascii="Times New Roman" w:hAnsi="Times New Roman" w:cs="Times New Roman"/>
          <w:sz w:val="28"/>
          <w:szCs w:val="28"/>
        </w:rPr>
      </w:pPr>
      <w:r>
        <w:rPr>
          <w:rFonts w:ascii="Times New Roman" w:hAnsi="Times New Roman" w:cs="Times New Roman"/>
          <w:sz w:val="28"/>
          <w:szCs w:val="28"/>
        </w:rPr>
        <w:t xml:space="preserve">It stimulates the sperm-producing cells in the testes to divide by meiosis and produce sperm </w:t>
      </w:r>
    </w:p>
    <w:p w14:paraId="51E2EB9A" w14:textId="09754838" w:rsidR="00FF194E" w:rsidRDefault="00FF194E" w:rsidP="00FF194E">
      <w:pPr>
        <w:pStyle w:val="ListParagraph"/>
        <w:rPr>
          <w:rFonts w:ascii="Times New Roman" w:hAnsi="Times New Roman" w:cs="Times New Roman"/>
          <w:sz w:val="28"/>
          <w:szCs w:val="28"/>
        </w:rPr>
      </w:pPr>
    </w:p>
    <w:p w14:paraId="73603494" w14:textId="0AFF71D3" w:rsidR="00FF194E" w:rsidRDefault="00FF194E" w:rsidP="00FF194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LH </w:t>
      </w:r>
    </w:p>
    <w:p w14:paraId="04BE5EE8" w14:textId="18D29AEF" w:rsidR="00FF194E" w:rsidRDefault="00FF194E" w:rsidP="00FF194E">
      <w:pPr>
        <w:pStyle w:val="ListParagraph"/>
        <w:rPr>
          <w:rFonts w:ascii="Times New Roman" w:hAnsi="Times New Roman" w:cs="Times New Roman"/>
          <w:sz w:val="28"/>
          <w:szCs w:val="28"/>
        </w:rPr>
      </w:pPr>
      <w:r>
        <w:rPr>
          <w:rFonts w:ascii="Times New Roman" w:hAnsi="Times New Roman" w:cs="Times New Roman"/>
          <w:sz w:val="28"/>
          <w:szCs w:val="28"/>
        </w:rPr>
        <w:t>Luteinising Hormone</w:t>
      </w:r>
      <w:r w:rsidR="00561088">
        <w:rPr>
          <w:rFonts w:ascii="Times New Roman" w:hAnsi="Times New Roman" w:cs="Times New Roman"/>
          <w:sz w:val="28"/>
          <w:szCs w:val="28"/>
        </w:rPr>
        <w:t xml:space="preserve"> is produced by the pituitary gland from the onset of puberty until the end of life </w:t>
      </w:r>
    </w:p>
    <w:p w14:paraId="1CFDA21C" w14:textId="5898C03C" w:rsidR="00561088" w:rsidRDefault="00561088" w:rsidP="00561088">
      <w:pPr>
        <w:pStyle w:val="ListParagraph"/>
        <w:rPr>
          <w:rFonts w:ascii="Times New Roman" w:hAnsi="Times New Roman" w:cs="Times New Roman"/>
          <w:sz w:val="28"/>
          <w:szCs w:val="28"/>
        </w:rPr>
      </w:pPr>
      <w:r>
        <w:rPr>
          <w:rFonts w:ascii="Times New Roman" w:hAnsi="Times New Roman" w:cs="Times New Roman"/>
          <w:sz w:val="28"/>
          <w:szCs w:val="28"/>
        </w:rPr>
        <w:t xml:space="preserve">It stimulates the production of the male hormone testosterone by the testes. </w:t>
      </w:r>
    </w:p>
    <w:p w14:paraId="771395D6" w14:textId="54339C7F" w:rsidR="00561088" w:rsidRDefault="00561088" w:rsidP="00561088">
      <w:pPr>
        <w:rPr>
          <w:rFonts w:ascii="Times New Roman" w:hAnsi="Times New Roman" w:cs="Times New Roman"/>
          <w:sz w:val="28"/>
          <w:szCs w:val="28"/>
        </w:rPr>
      </w:pPr>
      <w:r>
        <w:rPr>
          <w:rFonts w:ascii="Times New Roman" w:hAnsi="Times New Roman" w:cs="Times New Roman"/>
          <w:sz w:val="28"/>
          <w:szCs w:val="28"/>
        </w:rPr>
        <w:t>Testosterone causes the primary and secondary male sexual characteristics</w:t>
      </w:r>
      <w:r w:rsidR="00DD3728">
        <w:rPr>
          <w:rFonts w:ascii="Times New Roman" w:hAnsi="Times New Roman" w:cs="Times New Roman"/>
          <w:sz w:val="28"/>
          <w:szCs w:val="28"/>
        </w:rPr>
        <w:t xml:space="preserve">. </w:t>
      </w:r>
    </w:p>
    <w:p w14:paraId="5B079BB0" w14:textId="0C5DBEB8" w:rsidR="00DD3728" w:rsidRDefault="00DD3728" w:rsidP="00561088">
      <w:pPr>
        <w:rPr>
          <w:rFonts w:ascii="Times New Roman" w:hAnsi="Times New Roman" w:cs="Times New Roman"/>
          <w:sz w:val="28"/>
          <w:szCs w:val="28"/>
        </w:rPr>
      </w:pPr>
      <w:r>
        <w:rPr>
          <w:rFonts w:ascii="Times New Roman" w:hAnsi="Times New Roman" w:cs="Times New Roman"/>
          <w:sz w:val="28"/>
          <w:szCs w:val="28"/>
        </w:rPr>
        <w:t xml:space="preserve">Primary sexual characteristics are the growth of the reproductive organs. </w:t>
      </w:r>
    </w:p>
    <w:p w14:paraId="036A5B50" w14:textId="5171A2AD" w:rsidR="00DD3728" w:rsidRDefault="00DD3728" w:rsidP="00561088">
      <w:pPr>
        <w:rPr>
          <w:rFonts w:ascii="Times New Roman" w:hAnsi="Times New Roman" w:cs="Times New Roman"/>
          <w:sz w:val="28"/>
          <w:szCs w:val="28"/>
        </w:rPr>
      </w:pPr>
      <w:r>
        <w:rPr>
          <w:rFonts w:ascii="Times New Roman" w:hAnsi="Times New Roman" w:cs="Times New Roman"/>
          <w:sz w:val="28"/>
          <w:szCs w:val="28"/>
        </w:rPr>
        <w:t xml:space="preserve">Secondary sexual characteristics are the features that develop during puberty which distinguish males from females including; </w:t>
      </w:r>
    </w:p>
    <w:p w14:paraId="0F7AA88F" w14:textId="4AEAA40F" w:rsidR="00DD3728" w:rsidRDefault="00DD3728" w:rsidP="00DD3728">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Growth of pubic and body hair </w:t>
      </w:r>
    </w:p>
    <w:p w14:paraId="26A4B36F" w14:textId="12D01CB6" w:rsidR="00DD3728" w:rsidRDefault="00DD3728" w:rsidP="00DD3728">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Growth of the larynx </w:t>
      </w:r>
    </w:p>
    <w:p w14:paraId="54EA3FF7" w14:textId="53653756" w:rsidR="00DD3728" w:rsidRDefault="00DD3728" w:rsidP="00DD3728">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Growth spurts </w:t>
      </w:r>
    </w:p>
    <w:p w14:paraId="02E7171E" w14:textId="68E6F90D" w:rsidR="00DD3728" w:rsidRDefault="00DD3728" w:rsidP="00DD3728">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Increased production of sebum in the skin </w:t>
      </w:r>
    </w:p>
    <w:p w14:paraId="7FED4A1A" w14:textId="77777777" w:rsidR="000A7BF2" w:rsidRDefault="000A7BF2" w:rsidP="00DD3728">
      <w:pPr>
        <w:pStyle w:val="ListParagraph"/>
        <w:numPr>
          <w:ilvl w:val="0"/>
          <w:numId w:val="1"/>
        </w:numPr>
        <w:rPr>
          <w:rFonts w:ascii="Times New Roman" w:hAnsi="Times New Roman" w:cs="Times New Roman"/>
          <w:sz w:val="28"/>
          <w:szCs w:val="28"/>
        </w:rPr>
      </w:pPr>
    </w:p>
    <w:p w14:paraId="55D22E3B" w14:textId="4D40B43E" w:rsidR="00DD3728" w:rsidRDefault="00DD3728" w:rsidP="00DD3728">
      <w:pPr>
        <w:rPr>
          <w:rFonts w:ascii="Times New Roman" w:hAnsi="Times New Roman" w:cs="Times New Roman"/>
          <w:b/>
          <w:bCs/>
          <w:sz w:val="28"/>
          <w:szCs w:val="28"/>
        </w:rPr>
      </w:pPr>
      <w:r w:rsidRPr="00DD3728">
        <w:rPr>
          <w:rFonts w:ascii="Times New Roman" w:hAnsi="Times New Roman" w:cs="Times New Roman"/>
          <w:b/>
          <w:bCs/>
          <w:sz w:val="28"/>
          <w:szCs w:val="28"/>
        </w:rPr>
        <w:t>Female Reproductive System</w:t>
      </w:r>
    </w:p>
    <w:p w14:paraId="464F7E79" w14:textId="77777777" w:rsidR="000A7BF2" w:rsidRDefault="000A7BF2" w:rsidP="00DD3728">
      <w:pPr>
        <w:rPr>
          <w:rFonts w:ascii="Times New Roman" w:hAnsi="Times New Roman" w:cs="Times New Roman"/>
          <w:b/>
          <w:bCs/>
          <w:sz w:val="28"/>
          <w:szCs w:val="28"/>
        </w:rPr>
      </w:pPr>
    </w:p>
    <w:tbl>
      <w:tblPr>
        <w:tblStyle w:val="TableGrid"/>
        <w:tblW w:w="11082" w:type="dxa"/>
        <w:tblInd w:w="-856" w:type="dxa"/>
        <w:tblLook w:val="04A0" w:firstRow="1" w:lastRow="0" w:firstColumn="1" w:lastColumn="0" w:noHBand="0" w:noVBand="1"/>
      </w:tblPr>
      <w:tblGrid>
        <w:gridCol w:w="4395"/>
        <w:gridCol w:w="6687"/>
      </w:tblGrid>
      <w:tr w:rsidR="00DD3728" w14:paraId="3392ED3A" w14:textId="77777777" w:rsidTr="00254AB3">
        <w:trPr>
          <w:trHeight w:val="479"/>
        </w:trPr>
        <w:tc>
          <w:tcPr>
            <w:tcW w:w="4395" w:type="dxa"/>
          </w:tcPr>
          <w:p w14:paraId="5772C020" w14:textId="4143ECC5" w:rsidR="00DD3728" w:rsidRPr="000A7BF2" w:rsidRDefault="00DD3728" w:rsidP="00DD3728">
            <w:pPr>
              <w:rPr>
                <w:rFonts w:ascii="Times New Roman" w:hAnsi="Times New Roman" w:cs="Times New Roman"/>
                <w:b/>
                <w:bCs/>
                <w:sz w:val="28"/>
                <w:szCs w:val="28"/>
              </w:rPr>
            </w:pPr>
            <w:r w:rsidRPr="000A7BF2">
              <w:rPr>
                <w:rFonts w:ascii="Times New Roman" w:hAnsi="Times New Roman" w:cs="Times New Roman"/>
                <w:b/>
                <w:bCs/>
                <w:sz w:val="28"/>
                <w:szCs w:val="28"/>
              </w:rPr>
              <w:t xml:space="preserve">Part of the female reproductive system </w:t>
            </w:r>
          </w:p>
        </w:tc>
        <w:tc>
          <w:tcPr>
            <w:tcW w:w="6687" w:type="dxa"/>
          </w:tcPr>
          <w:p w14:paraId="68417E30" w14:textId="4E019E81" w:rsidR="00DD3728" w:rsidRPr="000A7BF2" w:rsidRDefault="00DD3728" w:rsidP="00DD3728">
            <w:pPr>
              <w:rPr>
                <w:rFonts w:ascii="Times New Roman" w:hAnsi="Times New Roman" w:cs="Times New Roman"/>
                <w:b/>
                <w:bCs/>
                <w:sz w:val="28"/>
                <w:szCs w:val="28"/>
              </w:rPr>
            </w:pPr>
            <w:r w:rsidRPr="000A7BF2">
              <w:rPr>
                <w:rFonts w:ascii="Times New Roman" w:hAnsi="Times New Roman" w:cs="Times New Roman"/>
                <w:b/>
                <w:bCs/>
                <w:sz w:val="28"/>
                <w:szCs w:val="28"/>
              </w:rPr>
              <w:t xml:space="preserve">Function </w:t>
            </w:r>
          </w:p>
        </w:tc>
      </w:tr>
      <w:tr w:rsidR="00DD3728" w14:paraId="2B40A59F" w14:textId="77777777" w:rsidTr="00254AB3">
        <w:trPr>
          <w:trHeight w:val="481"/>
        </w:trPr>
        <w:tc>
          <w:tcPr>
            <w:tcW w:w="4395" w:type="dxa"/>
          </w:tcPr>
          <w:p w14:paraId="26A3923A" w14:textId="1E148B73" w:rsidR="00DD3728" w:rsidRDefault="00DD3728" w:rsidP="00DD3728">
            <w:pPr>
              <w:rPr>
                <w:rFonts w:ascii="Times New Roman" w:hAnsi="Times New Roman" w:cs="Times New Roman"/>
                <w:sz w:val="28"/>
                <w:szCs w:val="28"/>
              </w:rPr>
            </w:pPr>
            <w:r>
              <w:rPr>
                <w:rFonts w:ascii="Times New Roman" w:hAnsi="Times New Roman" w:cs="Times New Roman"/>
                <w:sz w:val="28"/>
                <w:szCs w:val="28"/>
              </w:rPr>
              <w:t xml:space="preserve">Vagina </w:t>
            </w:r>
          </w:p>
        </w:tc>
        <w:tc>
          <w:tcPr>
            <w:tcW w:w="6687" w:type="dxa"/>
          </w:tcPr>
          <w:p w14:paraId="65849258" w14:textId="77777777" w:rsidR="00DD3728" w:rsidRDefault="00DD3728" w:rsidP="00DD3728">
            <w:pPr>
              <w:rPr>
                <w:rFonts w:ascii="Times New Roman" w:hAnsi="Times New Roman" w:cs="Times New Roman"/>
                <w:sz w:val="28"/>
                <w:szCs w:val="28"/>
              </w:rPr>
            </w:pPr>
            <w:r>
              <w:rPr>
                <w:rFonts w:ascii="Times New Roman" w:hAnsi="Times New Roman" w:cs="Times New Roman"/>
                <w:sz w:val="28"/>
                <w:szCs w:val="28"/>
              </w:rPr>
              <w:t xml:space="preserve">Birth canal </w:t>
            </w:r>
          </w:p>
          <w:p w14:paraId="0E53E0DD" w14:textId="77777777" w:rsidR="00DD3728" w:rsidRDefault="00DD3728" w:rsidP="00DD3728">
            <w:pPr>
              <w:rPr>
                <w:rFonts w:ascii="Times New Roman" w:hAnsi="Times New Roman" w:cs="Times New Roman"/>
                <w:sz w:val="28"/>
                <w:szCs w:val="28"/>
              </w:rPr>
            </w:pPr>
            <w:r>
              <w:rPr>
                <w:rFonts w:ascii="Times New Roman" w:hAnsi="Times New Roman" w:cs="Times New Roman"/>
                <w:sz w:val="28"/>
                <w:szCs w:val="28"/>
              </w:rPr>
              <w:t xml:space="preserve">Allows entry of sperm </w:t>
            </w:r>
          </w:p>
          <w:p w14:paraId="6C2D91D6" w14:textId="659132B9" w:rsidR="000A7BF2" w:rsidRDefault="000A7BF2" w:rsidP="00DD3728">
            <w:pPr>
              <w:rPr>
                <w:rFonts w:ascii="Times New Roman" w:hAnsi="Times New Roman" w:cs="Times New Roman"/>
                <w:sz w:val="28"/>
                <w:szCs w:val="28"/>
              </w:rPr>
            </w:pPr>
          </w:p>
        </w:tc>
      </w:tr>
      <w:tr w:rsidR="00DD3728" w14:paraId="10988BAF" w14:textId="77777777" w:rsidTr="00254AB3">
        <w:trPr>
          <w:trHeight w:val="481"/>
        </w:trPr>
        <w:tc>
          <w:tcPr>
            <w:tcW w:w="4395" w:type="dxa"/>
          </w:tcPr>
          <w:p w14:paraId="6A1E875F" w14:textId="092CA5C4" w:rsidR="00DD3728" w:rsidRDefault="00DD3728" w:rsidP="00DD3728">
            <w:pPr>
              <w:rPr>
                <w:rFonts w:ascii="Times New Roman" w:hAnsi="Times New Roman" w:cs="Times New Roman"/>
                <w:sz w:val="28"/>
                <w:szCs w:val="28"/>
              </w:rPr>
            </w:pPr>
            <w:r>
              <w:rPr>
                <w:rFonts w:ascii="Times New Roman" w:hAnsi="Times New Roman" w:cs="Times New Roman"/>
                <w:sz w:val="28"/>
                <w:szCs w:val="28"/>
              </w:rPr>
              <w:t xml:space="preserve">Cervix </w:t>
            </w:r>
          </w:p>
        </w:tc>
        <w:tc>
          <w:tcPr>
            <w:tcW w:w="6687" w:type="dxa"/>
          </w:tcPr>
          <w:p w14:paraId="303C33B6" w14:textId="2EF195C0" w:rsidR="00DD3728" w:rsidRDefault="00DD3728" w:rsidP="00DD3728">
            <w:pPr>
              <w:rPr>
                <w:rFonts w:ascii="Times New Roman" w:hAnsi="Times New Roman" w:cs="Times New Roman"/>
                <w:sz w:val="28"/>
                <w:szCs w:val="28"/>
              </w:rPr>
            </w:pPr>
            <w:r>
              <w:rPr>
                <w:rFonts w:ascii="Times New Roman" w:hAnsi="Times New Roman" w:cs="Times New Roman"/>
                <w:sz w:val="28"/>
                <w:szCs w:val="28"/>
              </w:rPr>
              <w:t xml:space="preserve">Entrance to the uterus </w:t>
            </w:r>
          </w:p>
        </w:tc>
      </w:tr>
      <w:tr w:rsidR="00DD3728" w14:paraId="5304DC94" w14:textId="77777777" w:rsidTr="00254AB3">
        <w:trPr>
          <w:trHeight w:val="481"/>
        </w:trPr>
        <w:tc>
          <w:tcPr>
            <w:tcW w:w="4395" w:type="dxa"/>
          </w:tcPr>
          <w:p w14:paraId="473385C0" w14:textId="1C0D8FD7" w:rsidR="00DD3728" w:rsidRDefault="00DD3728" w:rsidP="00DD3728">
            <w:pPr>
              <w:rPr>
                <w:rFonts w:ascii="Times New Roman" w:hAnsi="Times New Roman" w:cs="Times New Roman"/>
                <w:sz w:val="28"/>
                <w:szCs w:val="28"/>
              </w:rPr>
            </w:pPr>
            <w:r>
              <w:rPr>
                <w:rFonts w:ascii="Times New Roman" w:hAnsi="Times New Roman" w:cs="Times New Roman"/>
                <w:sz w:val="28"/>
                <w:szCs w:val="28"/>
              </w:rPr>
              <w:t xml:space="preserve">Uterus </w:t>
            </w:r>
          </w:p>
        </w:tc>
        <w:tc>
          <w:tcPr>
            <w:tcW w:w="6687" w:type="dxa"/>
          </w:tcPr>
          <w:p w14:paraId="7407AD53" w14:textId="77777777" w:rsidR="00DD3728" w:rsidRDefault="00DD3728" w:rsidP="00DD3728">
            <w:pPr>
              <w:rPr>
                <w:rFonts w:ascii="Times New Roman" w:hAnsi="Times New Roman" w:cs="Times New Roman"/>
                <w:sz w:val="28"/>
                <w:szCs w:val="28"/>
              </w:rPr>
            </w:pPr>
            <w:r>
              <w:rPr>
                <w:rFonts w:ascii="Times New Roman" w:hAnsi="Times New Roman" w:cs="Times New Roman"/>
                <w:sz w:val="28"/>
                <w:szCs w:val="28"/>
              </w:rPr>
              <w:t xml:space="preserve">Inner lining is called the endometrium which thickens each month to prepare for implantation. </w:t>
            </w:r>
          </w:p>
          <w:p w14:paraId="1E9EF40A" w14:textId="72B3BA86" w:rsidR="000A7BF2" w:rsidRDefault="000A7BF2" w:rsidP="00DD3728">
            <w:pPr>
              <w:rPr>
                <w:rFonts w:ascii="Times New Roman" w:hAnsi="Times New Roman" w:cs="Times New Roman"/>
                <w:sz w:val="28"/>
                <w:szCs w:val="28"/>
              </w:rPr>
            </w:pPr>
          </w:p>
        </w:tc>
      </w:tr>
      <w:tr w:rsidR="00DD3728" w14:paraId="4A2A2E19" w14:textId="77777777" w:rsidTr="00254AB3">
        <w:trPr>
          <w:trHeight w:val="481"/>
        </w:trPr>
        <w:tc>
          <w:tcPr>
            <w:tcW w:w="4395" w:type="dxa"/>
          </w:tcPr>
          <w:p w14:paraId="7C8EF566" w14:textId="1475AC4C" w:rsidR="00DD3728" w:rsidRDefault="00DD3728" w:rsidP="00DD3728">
            <w:pPr>
              <w:rPr>
                <w:rFonts w:ascii="Times New Roman" w:hAnsi="Times New Roman" w:cs="Times New Roman"/>
                <w:sz w:val="28"/>
                <w:szCs w:val="28"/>
              </w:rPr>
            </w:pPr>
            <w:r>
              <w:rPr>
                <w:rFonts w:ascii="Times New Roman" w:hAnsi="Times New Roman" w:cs="Times New Roman"/>
                <w:sz w:val="28"/>
                <w:szCs w:val="28"/>
              </w:rPr>
              <w:t xml:space="preserve">Fallopian tubes </w:t>
            </w:r>
          </w:p>
        </w:tc>
        <w:tc>
          <w:tcPr>
            <w:tcW w:w="6687" w:type="dxa"/>
          </w:tcPr>
          <w:p w14:paraId="13694FE1" w14:textId="623D6F6C" w:rsidR="00DD3728" w:rsidRDefault="00DD3728" w:rsidP="00DD3728">
            <w:pPr>
              <w:rPr>
                <w:rFonts w:ascii="Times New Roman" w:hAnsi="Times New Roman" w:cs="Times New Roman"/>
                <w:sz w:val="28"/>
                <w:szCs w:val="28"/>
              </w:rPr>
            </w:pPr>
            <w:r>
              <w:rPr>
                <w:rFonts w:ascii="Times New Roman" w:hAnsi="Times New Roman" w:cs="Times New Roman"/>
                <w:sz w:val="28"/>
                <w:szCs w:val="28"/>
              </w:rPr>
              <w:t>Also known as oviducts – fertilisation occurs here. The egg moves along the fallopian tube by tiny hairs called cilia.</w:t>
            </w:r>
          </w:p>
        </w:tc>
      </w:tr>
      <w:tr w:rsidR="00DD3728" w14:paraId="672235A9" w14:textId="77777777" w:rsidTr="00254AB3">
        <w:trPr>
          <w:trHeight w:val="481"/>
        </w:trPr>
        <w:tc>
          <w:tcPr>
            <w:tcW w:w="4395" w:type="dxa"/>
          </w:tcPr>
          <w:p w14:paraId="4F375A3C" w14:textId="1AA9A5A4" w:rsidR="00DD3728" w:rsidRDefault="00DD3728" w:rsidP="00DD3728">
            <w:pPr>
              <w:rPr>
                <w:rFonts w:ascii="Times New Roman" w:hAnsi="Times New Roman" w:cs="Times New Roman"/>
                <w:sz w:val="28"/>
                <w:szCs w:val="28"/>
              </w:rPr>
            </w:pPr>
            <w:r>
              <w:rPr>
                <w:rFonts w:ascii="Times New Roman" w:hAnsi="Times New Roman" w:cs="Times New Roman"/>
                <w:sz w:val="28"/>
                <w:szCs w:val="28"/>
              </w:rPr>
              <w:lastRenderedPageBreak/>
              <w:t xml:space="preserve">Ovary </w:t>
            </w:r>
          </w:p>
        </w:tc>
        <w:tc>
          <w:tcPr>
            <w:tcW w:w="6687" w:type="dxa"/>
          </w:tcPr>
          <w:p w14:paraId="198D91E1" w14:textId="7AF86A28" w:rsidR="00DD3728" w:rsidRDefault="00DD3728" w:rsidP="00DD3728">
            <w:pPr>
              <w:rPr>
                <w:rFonts w:ascii="Times New Roman" w:hAnsi="Times New Roman" w:cs="Times New Roman"/>
                <w:sz w:val="28"/>
                <w:szCs w:val="28"/>
              </w:rPr>
            </w:pPr>
            <w:r>
              <w:rPr>
                <w:rFonts w:ascii="Times New Roman" w:hAnsi="Times New Roman" w:cs="Times New Roman"/>
                <w:sz w:val="28"/>
                <w:szCs w:val="28"/>
              </w:rPr>
              <w:t>Cells called oocytes undergo meiosis to produce haploid egg cells which are released each month since puberty into the fallopian tube (exocrine). Ovaries produce oestrogen and progesterone (endocrine0.</w:t>
            </w:r>
          </w:p>
        </w:tc>
      </w:tr>
    </w:tbl>
    <w:p w14:paraId="30AEE29C" w14:textId="77777777" w:rsidR="00DD3728" w:rsidRPr="00DD3728" w:rsidRDefault="00DD3728" w:rsidP="00DD3728">
      <w:pPr>
        <w:rPr>
          <w:rFonts w:ascii="Times New Roman" w:hAnsi="Times New Roman" w:cs="Times New Roman"/>
          <w:sz w:val="28"/>
          <w:szCs w:val="28"/>
        </w:rPr>
      </w:pPr>
    </w:p>
    <w:p w14:paraId="2E4B29A5" w14:textId="681149E4" w:rsidR="00FF194E" w:rsidRDefault="00DD3728" w:rsidP="00DD3728">
      <w:pPr>
        <w:jc w:val="center"/>
        <w:rPr>
          <w:rFonts w:ascii="Times New Roman" w:hAnsi="Times New Roman" w:cs="Times New Roman"/>
          <w:sz w:val="28"/>
          <w:szCs w:val="28"/>
        </w:rPr>
      </w:pPr>
      <w:r w:rsidRPr="00DD3728">
        <w:rPr>
          <w:rFonts w:ascii="Times New Roman" w:hAnsi="Times New Roman" w:cs="Times New Roman"/>
          <w:noProof/>
          <w:sz w:val="28"/>
          <w:szCs w:val="28"/>
        </w:rPr>
        <w:drawing>
          <wp:inline distT="0" distB="0" distL="0" distR="0" wp14:anchorId="694D7B51" wp14:editId="5DF0559D">
            <wp:extent cx="4235116" cy="3529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5604" cy="3529827"/>
                    </a:xfrm>
                    <a:prstGeom prst="rect">
                      <a:avLst/>
                    </a:prstGeom>
                    <a:noFill/>
                    <a:ln>
                      <a:noFill/>
                    </a:ln>
                  </pic:spPr>
                </pic:pic>
              </a:graphicData>
            </a:graphic>
          </wp:inline>
        </w:drawing>
      </w:r>
    </w:p>
    <w:p w14:paraId="1AE7601B" w14:textId="02C0AB6C" w:rsidR="00254AB3" w:rsidRDefault="00254AB3" w:rsidP="00DD3728">
      <w:pPr>
        <w:rPr>
          <w:rFonts w:ascii="Times New Roman" w:hAnsi="Times New Roman" w:cs="Times New Roman"/>
          <w:sz w:val="28"/>
          <w:szCs w:val="28"/>
        </w:rPr>
      </w:pPr>
      <w:r>
        <w:rPr>
          <w:rFonts w:ascii="Times New Roman" w:hAnsi="Times New Roman" w:cs="Times New Roman"/>
          <w:sz w:val="28"/>
          <w:szCs w:val="28"/>
        </w:rPr>
        <w:t xml:space="preserve">Oestrogen &amp; Progesterone are produced by the ovaries. </w:t>
      </w:r>
    </w:p>
    <w:p w14:paraId="347CFB6B" w14:textId="7D85CB81" w:rsidR="00254AB3" w:rsidRDefault="00254AB3" w:rsidP="00DD3728">
      <w:pPr>
        <w:rPr>
          <w:rFonts w:ascii="Times New Roman" w:hAnsi="Times New Roman" w:cs="Times New Roman"/>
          <w:sz w:val="28"/>
          <w:szCs w:val="28"/>
        </w:rPr>
      </w:pPr>
      <w:r>
        <w:rPr>
          <w:rFonts w:ascii="Times New Roman" w:hAnsi="Times New Roman" w:cs="Times New Roman"/>
          <w:sz w:val="28"/>
          <w:szCs w:val="28"/>
        </w:rPr>
        <w:t xml:space="preserve">Oestrogen causes the endometrium to thicken for the first 14 days of the menstrual cycle. </w:t>
      </w:r>
    </w:p>
    <w:p w14:paraId="10DD1D6F" w14:textId="0AD6D2F9" w:rsidR="00254AB3" w:rsidRDefault="00254AB3" w:rsidP="00DD3728">
      <w:pPr>
        <w:rPr>
          <w:rFonts w:ascii="Times New Roman" w:hAnsi="Times New Roman" w:cs="Times New Roman"/>
          <w:sz w:val="28"/>
          <w:szCs w:val="28"/>
        </w:rPr>
      </w:pPr>
      <w:r>
        <w:rPr>
          <w:rFonts w:ascii="Times New Roman" w:hAnsi="Times New Roman" w:cs="Times New Roman"/>
          <w:sz w:val="28"/>
          <w:szCs w:val="28"/>
        </w:rPr>
        <w:t xml:space="preserve">Progesterone continues the maintenance of the endometrium for the last 14 days of the menstrual cycle. </w:t>
      </w:r>
    </w:p>
    <w:p w14:paraId="6E684E15" w14:textId="409F9419" w:rsidR="00254AB3" w:rsidRDefault="00254AB3" w:rsidP="00DD3728">
      <w:pPr>
        <w:rPr>
          <w:rFonts w:ascii="Times New Roman" w:hAnsi="Times New Roman" w:cs="Times New Roman"/>
          <w:sz w:val="28"/>
          <w:szCs w:val="28"/>
        </w:rPr>
      </w:pPr>
      <w:r>
        <w:rPr>
          <w:rFonts w:ascii="Times New Roman" w:hAnsi="Times New Roman" w:cs="Times New Roman"/>
          <w:sz w:val="28"/>
          <w:szCs w:val="28"/>
        </w:rPr>
        <w:t xml:space="preserve">Both oestrogen and progesterone inhibit further eggs from developing in the ovary </w:t>
      </w:r>
    </w:p>
    <w:p w14:paraId="45016BFB" w14:textId="005205ED" w:rsidR="00254AB3" w:rsidRDefault="00254AB3" w:rsidP="00DD3728">
      <w:pPr>
        <w:rPr>
          <w:rFonts w:ascii="Times New Roman" w:hAnsi="Times New Roman" w:cs="Times New Roman"/>
          <w:sz w:val="28"/>
          <w:szCs w:val="28"/>
        </w:rPr>
      </w:pPr>
      <w:r>
        <w:rPr>
          <w:rFonts w:ascii="Times New Roman" w:hAnsi="Times New Roman" w:cs="Times New Roman"/>
          <w:sz w:val="28"/>
          <w:szCs w:val="28"/>
        </w:rPr>
        <w:t xml:space="preserve">Both oestrogen and progesterone cause the female secondary sexual characteristics including </w:t>
      </w:r>
    </w:p>
    <w:p w14:paraId="65B9FE4E" w14:textId="34D1C64F" w:rsidR="00254AB3" w:rsidRDefault="00254AB3" w:rsidP="00254AB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Growth of pubic hair </w:t>
      </w:r>
    </w:p>
    <w:p w14:paraId="6EB1A5E1" w14:textId="226BA885" w:rsidR="00254AB3" w:rsidRDefault="00254AB3" w:rsidP="00254AB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Increased body fat </w:t>
      </w:r>
    </w:p>
    <w:p w14:paraId="172CB748" w14:textId="38D7700F" w:rsidR="00254AB3" w:rsidRDefault="00254AB3" w:rsidP="00254AB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Widening of hops </w:t>
      </w:r>
    </w:p>
    <w:p w14:paraId="3BF2C65E" w14:textId="3CB02204" w:rsidR="00254AB3" w:rsidRDefault="00254AB3" w:rsidP="00254AB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Enlarging of breasts </w:t>
      </w:r>
    </w:p>
    <w:p w14:paraId="17938F09" w14:textId="77777777" w:rsidR="000A7BF2" w:rsidRDefault="000A7BF2" w:rsidP="000A7BF2">
      <w:pPr>
        <w:rPr>
          <w:rFonts w:ascii="Times New Roman" w:hAnsi="Times New Roman" w:cs="Times New Roman"/>
          <w:b/>
          <w:bCs/>
          <w:sz w:val="28"/>
          <w:szCs w:val="28"/>
        </w:rPr>
      </w:pPr>
    </w:p>
    <w:p w14:paraId="2B939BE0" w14:textId="77777777" w:rsidR="000A7BF2" w:rsidRDefault="000A7BF2" w:rsidP="000A7BF2">
      <w:pPr>
        <w:rPr>
          <w:rFonts w:ascii="Times New Roman" w:hAnsi="Times New Roman" w:cs="Times New Roman"/>
          <w:b/>
          <w:bCs/>
          <w:sz w:val="28"/>
          <w:szCs w:val="28"/>
        </w:rPr>
      </w:pPr>
    </w:p>
    <w:p w14:paraId="5A0DB795" w14:textId="12E30DC3" w:rsidR="000A7BF2" w:rsidRDefault="000A7BF2" w:rsidP="000A7BF2">
      <w:pPr>
        <w:rPr>
          <w:rFonts w:ascii="Times New Roman" w:hAnsi="Times New Roman" w:cs="Times New Roman"/>
          <w:b/>
          <w:bCs/>
          <w:sz w:val="28"/>
          <w:szCs w:val="28"/>
        </w:rPr>
      </w:pPr>
      <w:r>
        <w:rPr>
          <w:rFonts w:ascii="Times New Roman" w:hAnsi="Times New Roman" w:cs="Times New Roman"/>
          <w:b/>
          <w:bCs/>
          <w:sz w:val="28"/>
          <w:szCs w:val="28"/>
        </w:rPr>
        <w:lastRenderedPageBreak/>
        <w:t>Menstrual Cycle</w:t>
      </w:r>
    </w:p>
    <w:p w14:paraId="633794F1" w14:textId="2FD31C20" w:rsidR="000A7BF2" w:rsidRDefault="000A7BF2" w:rsidP="000A7BF2">
      <w:pPr>
        <w:rPr>
          <w:rFonts w:ascii="Times New Roman" w:hAnsi="Times New Roman" w:cs="Times New Roman"/>
          <w:sz w:val="28"/>
          <w:szCs w:val="28"/>
        </w:rPr>
      </w:pPr>
      <w:r w:rsidRPr="000A7BF2">
        <w:rPr>
          <w:rFonts w:ascii="Times New Roman" w:hAnsi="Times New Roman" w:cs="Times New Roman"/>
          <w:sz w:val="28"/>
          <w:szCs w:val="28"/>
        </w:rPr>
        <w:t xml:space="preserve">Menstrual cycle occurs every 28 days in the female if fertilisation has not taken place. It begins at puberty and ends at the menopause. </w:t>
      </w:r>
    </w:p>
    <w:p w14:paraId="50EABA76" w14:textId="5A8A1BB1" w:rsidR="006942D7" w:rsidRDefault="006942D7" w:rsidP="000A7BF2">
      <w:pPr>
        <w:rPr>
          <w:rFonts w:ascii="Times New Roman" w:hAnsi="Times New Roman" w:cs="Times New Roman"/>
          <w:sz w:val="28"/>
          <w:szCs w:val="28"/>
        </w:rPr>
      </w:pPr>
      <w:r>
        <w:rPr>
          <w:rFonts w:ascii="Times New Roman" w:hAnsi="Times New Roman" w:cs="Times New Roman"/>
          <w:sz w:val="28"/>
          <w:szCs w:val="28"/>
        </w:rPr>
        <w:t xml:space="preserve">The menstrual cycle involves 4 hormones in the following sequence </w:t>
      </w:r>
    </w:p>
    <w:p w14:paraId="7F5545EA" w14:textId="6E25FE7B" w:rsidR="006942D7" w:rsidRDefault="006942D7" w:rsidP="006942D7">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FSH (Follicle Stimulating Hormone) </w:t>
      </w:r>
    </w:p>
    <w:p w14:paraId="42A098A3" w14:textId="4A11B9C4" w:rsidR="006942D7" w:rsidRDefault="006942D7" w:rsidP="006942D7">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Oestrogen </w:t>
      </w:r>
    </w:p>
    <w:p w14:paraId="25107CCE" w14:textId="14EC599E" w:rsidR="006942D7" w:rsidRDefault="006942D7" w:rsidP="006942D7">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LH (Luteinising Hormone) </w:t>
      </w:r>
    </w:p>
    <w:p w14:paraId="4A36B68C" w14:textId="09ADBEB4" w:rsidR="006942D7" w:rsidRPr="006942D7" w:rsidRDefault="006942D7" w:rsidP="006942D7">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Progesterone</w:t>
      </w:r>
    </w:p>
    <w:p w14:paraId="60B05CDA" w14:textId="5A0761D5" w:rsidR="000A7BF2" w:rsidRDefault="006942D7" w:rsidP="006942D7">
      <w:pPr>
        <w:jc w:val="center"/>
        <w:rPr>
          <w:rFonts w:ascii="Times New Roman" w:hAnsi="Times New Roman" w:cs="Times New Roman"/>
          <w:b/>
          <w:bCs/>
          <w:sz w:val="28"/>
          <w:szCs w:val="28"/>
        </w:rPr>
      </w:pPr>
      <w:r w:rsidRPr="006942D7">
        <w:rPr>
          <w:noProof/>
        </w:rPr>
        <w:drawing>
          <wp:inline distT="0" distB="0" distL="0" distR="0" wp14:anchorId="4409F352" wp14:editId="528F2EE8">
            <wp:extent cx="2877954" cy="28089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594" cy="2809573"/>
                    </a:xfrm>
                    <a:prstGeom prst="rect">
                      <a:avLst/>
                    </a:prstGeom>
                    <a:noFill/>
                    <a:ln>
                      <a:noFill/>
                    </a:ln>
                  </pic:spPr>
                </pic:pic>
              </a:graphicData>
            </a:graphic>
          </wp:inline>
        </w:drawing>
      </w:r>
    </w:p>
    <w:p w14:paraId="1F737C22" w14:textId="0EFA7ACD" w:rsidR="006942D7" w:rsidRDefault="006942D7" w:rsidP="006942D7">
      <w:pPr>
        <w:rPr>
          <w:rFonts w:ascii="Times New Roman" w:hAnsi="Times New Roman" w:cs="Times New Roman"/>
          <w:b/>
          <w:bCs/>
          <w:sz w:val="28"/>
          <w:szCs w:val="28"/>
        </w:rPr>
      </w:pPr>
      <w:r>
        <w:rPr>
          <w:rFonts w:ascii="Times New Roman" w:hAnsi="Times New Roman" w:cs="Times New Roman"/>
          <w:b/>
          <w:bCs/>
          <w:sz w:val="28"/>
          <w:szCs w:val="28"/>
        </w:rPr>
        <w:t xml:space="preserve">Days 1 – 5: </w:t>
      </w:r>
    </w:p>
    <w:p w14:paraId="7B16842B" w14:textId="6E03BD2D" w:rsidR="006942D7" w:rsidRDefault="006942D7"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FSH is made by the pituitary gland on Day 1 </w:t>
      </w:r>
      <w:r w:rsidR="001365FB">
        <w:rPr>
          <w:rFonts w:ascii="Times New Roman" w:hAnsi="Times New Roman" w:cs="Times New Roman"/>
          <w:sz w:val="28"/>
          <w:szCs w:val="28"/>
        </w:rPr>
        <w:t xml:space="preserve">which </w:t>
      </w:r>
    </w:p>
    <w:p w14:paraId="207D4E74" w14:textId="1B879B97" w:rsidR="001365FB" w:rsidRDefault="001365FB" w:rsidP="001365FB">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 xml:space="preserve">Stimulates the cells in the ovary to divide by meiosis to produce eggs </w:t>
      </w:r>
    </w:p>
    <w:p w14:paraId="3C689DB6" w14:textId="0274B189" w:rsidR="001365FB" w:rsidRDefault="001365FB" w:rsidP="001365FB">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 xml:space="preserve">Causes the egg to be surrounded by a graafian follicle </w:t>
      </w:r>
    </w:p>
    <w:p w14:paraId="06786C60" w14:textId="192E0A2C" w:rsidR="006942D7" w:rsidRDefault="006942D7" w:rsidP="006942D7">
      <w:pPr>
        <w:pStyle w:val="ListParagraph"/>
        <w:numPr>
          <w:ilvl w:val="0"/>
          <w:numId w:val="1"/>
        </w:numPr>
        <w:rPr>
          <w:rFonts w:ascii="Times New Roman" w:hAnsi="Times New Roman" w:cs="Times New Roman"/>
          <w:sz w:val="28"/>
          <w:szCs w:val="28"/>
        </w:rPr>
      </w:pPr>
      <w:r w:rsidRPr="006942D7">
        <w:rPr>
          <w:rFonts w:ascii="Times New Roman" w:hAnsi="Times New Roman" w:cs="Times New Roman"/>
          <w:sz w:val="28"/>
          <w:szCs w:val="28"/>
        </w:rPr>
        <w:t xml:space="preserve">The old lining of the uterus (endometrium) is shed from the body – menstruation. </w:t>
      </w:r>
    </w:p>
    <w:p w14:paraId="1649006B" w14:textId="77777777" w:rsidR="001365FB" w:rsidRPr="006942D7" w:rsidRDefault="001365FB" w:rsidP="001365FB">
      <w:pPr>
        <w:pStyle w:val="ListParagraph"/>
        <w:rPr>
          <w:rFonts w:ascii="Times New Roman" w:hAnsi="Times New Roman" w:cs="Times New Roman"/>
          <w:sz w:val="28"/>
          <w:szCs w:val="28"/>
        </w:rPr>
      </w:pPr>
    </w:p>
    <w:p w14:paraId="73F1E4E0" w14:textId="4D51CE84" w:rsidR="006942D7" w:rsidRPr="006942D7" w:rsidRDefault="006942D7" w:rsidP="006942D7">
      <w:pPr>
        <w:rPr>
          <w:rFonts w:ascii="Times New Roman" w:hAnsi="Times New Roman" w:cs="Times New Roman"/>
          <w:b/>
          <w:bCs/>
          <w:sz w:val="28"/>
          <w:szCs w:val="28"/>
        </w:rPr>
      </w:pPr>
      <w:r w:rsidRPr="006942D7">
        <w:rPr>
          <w:rFonts w:ascii="Times New Roman" w:hAnsi="Times New Roman" w:cs="Times New Roman"/>
          <w:b/>
          <w:bCs/>
          <w:sz w:val="28"/>
          <w:szCs w:val="28"/>
        </w:rPr>
        <w:t>Days 6 – 14:</w:t>
      </w:r>
    </w:p>
    <w:p w14:paraId="300C41C5" w14:textId="77777777" w:rsidR="001365FB" w:rsidRDefault="006942D7"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Graafian follicle produces the hormone oestrogen which</w:t>
      </w:r>
      <w:r w:rsidR="001365FB">
        <w:rPr>
          <w:rFonts w:ascii="Times New Roman" w:hAnsi="Times New Roman" w:cs="Times New Roman"/>
          <w:sz w:val="28"/>
          <w:szCs w:val="28"/>
        </w:rPr>
        <w:t>;</w:t>
      </w:r>
    </w:p>
    <w:p w14:paraId="31B72B19" w14:textId="38AF5D82" w:rsidR="006942D7" w:rsidRDefault="001365FB" w:rsidP="001365F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C</w:t>
      </w:r>
      <w:r w:rsidR="006942D7">
        <w:rPr>
          <w:rFonts w:ascii="Times New Roman" w:hAnsi="Times New Roman" w:cs="Times New Roman"/>
          <w:sz w:val="28"/>
          <w:szCs w:val="28"/>
        </w:rPr>
        <w:t xml:space="preserve">auses the endometrium to thicken </w:t>
      </w:r>
    </w:p>
    <w:p w14:paraId="3AA32688" w14:textId="7D6C42F6" w:rsidR="001365FB" w:rsidRDefault="001365FB" w:rsidP="001365F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Inhibits further production of FSH </w:t>
      </w:r>
    </w:p>
    <w:p w14:paraId="3D51D001" w14:textId="7359B6E1" w:rsidR="001365FB" w:rsidRDefault="001365FB" w:rsidP="001365F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Around day 14, oestrogen stimulates the release of LH from the pituitary gland </w:t>
      </w:r>
    </w:p>
    <w:p w14:paraId="53C9BF03" w14:textId="7DB1B7DE" w:rsidR="001365FB" w:rsidRDefault="001365FB" w:rsidP="001365FB">
      <w:pPr>
        <w:pStyle w:val="ListParagraph"/>
        <w:ind w:left="1440"/>
        <w:rPr>
          <w:rFonts w:ascii="Times New Roman" w:hAnsi="Times New Roman" w:cs="Times New Roman"/>
          <w:sz w:val="28"/>
          <w:szCs w:val="28"/>
        </w:rPr>
      </w:pPr>
    </w:p>
    <w:p w14:paraId="25E7C16D" w14:textId="77777777" w:rsidR="001365FB" w:rsidRDefault="001365FB" w:rsidP="001365FB">
      <w:pPr>
        <w:pStyle w:val="ListParagraph"/>
        <w:ind w:left="1440"/>
        <w:rPr>
          <w:rFonts w:ascii="Times New Roman" w:hAnsi="Times New Roman" w:cs="Times New Roman"/>
          <w:sz w:val="28"/>
          <w:szCs w:val="28"/>
        </w:rPr>
      </w:pPr>
    </w:p>
    <w:p w14:paraId="19D21D35" w14:textId="11167F80" w:rsidR="006942D7" w:rsidRPr="006942D7" w:rsidRDefault="006942D7" w:rsidP="006942D7">
      <w:pPr>
        <w:rPr>
          <w:rFonts w:ascii="Times New Roman" w:hAnsi="Times New Roman" w:cs="Times New Roman"/>
          <w:b/>
          <w:bCs/>
          <w:sz w:val="28"/>
          <w:szCs w:val="28"/>
        </w:rPr>
      </w:pPr>
      <w:r w:rsidRPr="006942D7">
        <w:rPr>
          <w:rFonts w:ascii="Times New Roman" w:hAnsi="Times New Roman" w:cs="Times New Roman"/>
          <w:b/>
          <w:bCs/>
          <w:sz w:val="28"/>
          <w:szCs w:val="28"/>
        </w:rPr>
        <w:t xml:space="preserve">Day 14: </w:t>
      </w:r>
    </w:p>
    <w:p w14:paraId="73F24D16" w14:textId="77777777" w:rsidR="001365FB" w:rsidRDefault="001365FB"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LH is produced by the pituitary gland </w:t>
      </w:r>
    </w:p>
    <w:p w14:paraId="27260727" w14:textId="6DA80151" w:rsidR="006942D7" w:rsidRDefault="001365FB"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LH causes </w:t>
      </w:r>
      <w:r w:rsidR="006942D7">
        <w:rPr>
          <w:rFonts w:ascii="Times New Roman" w:hAnsi="Times New Roman" w:cs="Times New Roman"/>
          <w:sz w:val="28"/>
          <w:szCs w:val="28"/>
        </w:rPr>
        <w:t xml:space="preserve">Ovulation </w:t>
      </w:r>
      <w:r>
        <w:rPr>
          <w:rFonts w:ascii="Times New Roman" w:hAnsi="Times New Roman" w:cs="Times New Roman"/>
          <w:sz w:val="28"/>
          <w:szCs w:val="28"/>
        </w:rPr>
        <w:t>to occur</w:t>
      </w:r>
      <w:r w:rsidR="006942D7">
        <w:rPr>
          <w:rFonts w:ascii="Times New Roman" w:hAnsi="Times New Roman" w:cs="Times New Roman"/>
          <w:sz w:val="28"/>
          <w:szCs w:val="28"/>
        </w:rPr>
        <w:t xml:space="preserve"> – the release of the egg from the ovary </w:t>
      </w:r>
    </w:p>
    <w:p w14:paraId="254A34E5" w14:textId="5D55ACEC" w:rsidR="006942D7" w:rsidRDefault="006942D7"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egg passes into the fallopian tube </w:t>
      </w:r>
    </w:p>
    <w:p w14:paraId="3AD7C170" w14:textId="5443B06C" w:rsidR="006942D7" w:rsidRDefault="006942D7"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egg is only available for fertilisation for up to 48 hours after ovulation </w:t>
      </w:r>
    </w:p>
    <w:p w14:paraId="22DAD0BE" w14:textId="76C3D7FB" w:rsidR="001365FB" w:rsidRDefault="001365FB"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LH inhibits further production of oestrogen </w:t>
      </w:r>
    </w:p>
    <w:p w14:paraId="5241A295" w14:textId="502DFF7E" w:rsidR="001365FB" w:rsidRDefault="001365FB"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LH stimulates the conversion of the graafian follicle to the corpus luteum which produces progesterone</w:t>
      </w:r>
    </w:p>
    <w:p w14:paraId="0FAF545A" w14:textId="77777777" w:rsidR="001365FB" w:rsidRDefault="001365FB" w:rsidP="006942D7">
      <w:pPr>
        <w:pStyle w:val="ListParagraph"/>
        <w:numPr>
          <w:ilvl w:val="0"/>
          <w:numId w:val="1"/>
        </w:numPr>
        <w:rPr>
          <w:rFonts w:ascii="Times New Roman" w:hAnsi="Times New Roman" w:cs="Times New Roman"/>
          <w:sz w:val="28"/>
          <w:szCs w:val="28"/>
        </w:rPr>
      </w:pPr>
    </w:p>
    <w:p w14:paraId="44BF6607" w14:textId="271FFEB9" w:rsidR="006942D7" w:rsidRPr="006942D7" w:rsidRDefault="006942D7" w:rsidP="006942D7">
      <w:pPr>
        <w:rPr>
          <w:rFonts w:ascii="Times New Roman" w:hAnsi="Times New Roman" w:cs="Times New Roman"/>
          <w:b/>
          <w:bCs/>
          <w:sz w:val="28"/>
          <w:szCs w:val="28"/>
        </w:rPr>
      </w:pPr>
      <w:r w:rsidRPr="006942D7">
        <w:rPr>
          <w:rFonts w:ascii="Times New Roman" w:hAnsi="Times New Roman" w:cs="Times New Roman"/>
          <w:b/>
          <w:bCs/>
          <w:sz w:val="28"/>
          <w:szCs w:val="28"/>
        </w:rPr>
        <w:t xml:space="preserve">Days 14-28: </w:t>
      </w:r>
    </w:p>
    <w:p w14:paraId="117BCA4A" w14:textId="13B2DAA0" w:rsidR="006942D7" w:rsidRDefault="006942D7"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Graafian follicle develops into the corpus luteum </w:t>
      </w:r>
    </w:p>
    <w:p w14:paraId="4F79E0F3" w14:textId="4B9E7652" w:rsidR="006942D7" w:rsidRDefault="006942D7"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corpus luteum produces progesterone</w:t>
      </w:r>
      <w:r w:rsidR="001365FB">
        <w:rPr>
          <w:rFonts w:ascii="Times New Roman" w:hAnsi="Times New Roman" w:cs="Times New Roman"/>
          <w:sz w:val="28"/>
          <w:szCs w:val="28"/>
        </w:rPr>
        <w:t xml:space="preserve"> </w:t>
      </w:r>
      <w:r>
        <w:rPr>
          <w:rFonts w:ascii="Times New Roman" w:hAnsi="Times New Roman" w:cs="Times New Roman"/>
          <w:sz w:val="28"/>
          <w:szCs w:val="28"/>
        </w:rPr>
        <w:t xml:space="preserve">which causes the endometrium to thicken even more </w:t>
      </w:r>
      <w:r w:rsidR="001365FB">
        <w:rPr>
          <w:rFonts w:ascii="Times New Roman" w:hAnsi="Times New Roman" w:cs="Times New Roman"/>
          <w:sz w:val="28"/>
          <w:szCs w:val="28"/>
        </w:rPr>
        <w:t>and maintains the endometrium</w:t>
      </w:r>
    </w:p>
    <w:p w14:paraId="7AF89767" w14:textId="2E98F9D9" w:rsidR="006942D7" w:rsidRDefault="006942D7"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Progesterone also prevents a new egg from forming </w:t>
      </w:r>
      <w:r w:rsidR="001365FB">
        <w:rPr>
          <w:rFonts w:ascii="Times New Roman" w:hAnsi="Times New Roman" w:cs="Times New Roman"/>
          <w:sz w:val="28"/>
          <w:szCs w:val="28"/>
        </w:rPr>
        <w:t xml:space="preserve">by inhibiting FSH </w:t>
      </w:r>
    </w:p>
    <w:p w14:paraId="3DB5D685" w14:textId="43D4141F" w:rsidR="001365FB" w:rsidRDefault="001365FB"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Progesterone inhibits LH which stops further ovulation </w:t>
      </w:r>
    </w:p>
    <w:p w14:paraId="3A14D0E3" w14:textId="77777777" w:rsidR="001365FB" w:rsidRDefault="001365FB" w:rsidP="006942D7">
      <w:pPr>
        <w:pStyle w:val="ListParagraph"/>
        <w:numPr>
          <w:ilvl w:val="0"/>
          <w:numId w:val="1"/>
        </w:numPr>
        <w:rPr>
          <w:rFonts w:ascii="Times New Roman" w:hAnsi="Times New Roman" w:cs="Times New Roman"/>
          <w:sz w:val="28"/>
          <w:szCs w:val="28"/>
        </w:rPr>
      </w:pPr>
    </w:p>
    <w:p w14:paraId="2E905B46" w14:textId="0D814BBC" w:rsidR="006942D7" w:rsidRPr="006942D7" w:rsidRDefault="006942D7" w:rsidP="006942D7">
      <w:pPr>
        <w:rPr>
          <w:rFonts w:ascii="Times New Roman" w:hAnsi="Times New Roman" w:cs="Times New Roman"/>
          <w:b/>
          <w:bCs/>
          <w:sz w:val="28"/>
          <w:szCs w:val="28"/>
        </w:rPr>
      </w:pPr>
      <w:r w:rsidRPr="006942D7">
        <w:rPr>
          <w:rFonts w:ascii="Times New Roman" w:hAnsi="Times New Roman" w:cs="Times New Roman"/>
          <w:b/>
          <w:bCs/>
          <w:sz w:val="28"/>
          <w:szCs w:val="28"/>
        </w:rPr>
        <w:t xml:space="preserve">If fertilisation has not occurred: </w:t>
      </w:r>
    </w:p>
    <w:p w14:paraId="3443207F" w14:textId="260EDAB4" w:rsidR="006942D7" w:rsidRDefault="006942D7"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Corpus luteum starts to degenerate around day 22</w:t>
      </w:r>
      <w:r w:rsidR="001365FB">
        <w:rPr>
          <w:rFonts w:ascii="Times New Roman" w:hAnsi="Times New Roman" w:cs="Times New Roman"/>
          <w:sz w:val="28"/>
          <w:szCs w:val="28"/>
        </w:rPr>
        <w:t xml:space="preserve"> </w:t>
      </w:r>
    </w:p>
    <w:p w14:paraId="1FBBC25E" w14:textId="43AF1C07" w:rsidR="006942D7" w:rsidRDefault="006942D7" w:rsidP="006942D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This causes the level of progesterone to decrease, so the endometrium can no longer be maintained and breaks down by day 28 </w:t>
      </w:r>
    </w:p>
    <w:p w14:paraId="5A6AD9AF" w14:textId="284F32EE" w:rsidR="001365FB" w:rsidRPr="004927B2" w:rsidRDefault="006942D7" w:rsidP="004927B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cycle begins again </w:t>
      </w:r>
      <w:r w:rsidR="001365FB">
        <w:rPr>
          <w:rFonts w:ascii="Times New Roman" w:hAnsi="Times New Roman" w:cs="Times New Roman"/>
          <w:sz w:val="28"/>
          <w:szCs w:val="28"/>
        </w:rPr>
        <w:t xml:space="preserve">as FSH can now be made due to low progesterone levels. </w:t>
      </w:r>
    </w:p>
    <w:p w14:paraId="3475DE92" w14:textId="01619368" w:rsidR="004927B2" w:rsidRDefault="004927B2" w:rsidP="004927B2">
      <w:pPr>
        <w:jc w:val="center"/>
        <w:rPr>
          <w:rFonts w:ascii="Times New Roman" w:hAnsi="Times New Roman" w:cs="Times New Roman"/>
          <w:b/>
          <w:bCs/>
          <w:sz w:val="28"/>
          <w:szCs w:val="28"/>
        </w:rPr>
      </w:pPr>
      <w:r w:rsidRPr="004927B2">
        <w:rPr>
          <w:rFonts w:ascii="Times New Roman" w:hAnsi="Times New Roman" w:cs="Times New Roman"/>
          <w:b/>
          <w:bCs/>
          <w:noProof/>
          <w:sz w:val="28"/>
          <w:szCs w:val="28"/>
        </w:rPr>
        <w:drawing>
          <wp:inline distT="0" distB="0" distL="0" distR="0" wp14:anchorId="51E3A403" wp14:editId="610E1DAB">
            <wp:extent cx="3559946" cy="2473346"/>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5855" cy="2477452"/>
                    </a:xfrm>
                    <a:prstGeom prst="rect">
                      <a:avLst/>
                    </a:prstGeom>
                    <a:noFill/>
                    <a:ln>
                      <a:noFill/>
                    </a:ln>
                  </pic:spPr>
                </pic:pic>
              </a:graphicData>
            </a:graphic>
          </wp:inline>
        </w:drawing>
      </w:r>
    </w:p>
    <w:p w14:paraId="23B1FFD9" w14:textId="77777777" w:rsidR="001365FB" w:rsidRDefault="001365FB" w:rsidP="00DD3728">
      <w:pPr>
        <w:rPr>
          <w:rFonts w:ascii="Times New Roman" w:hAnsi="Times New Roman" w:cs="Times New Roman"/>
          <w:sz w:val="28"/>
          <w:szCs w:val="28"/>
        </w:rPr>
      </w:pPr>
    </w:p>
    <w:p w14:paraId="2F4C1F02" w14:textId="3B0F29EB" w:rsidR="000A7BF2" w:rsidRDefault="001365FB" w:rsidP="00DD3728">
      <w:pPr>
        <w:rPr>
          <w:rFonts w:ascii="Times New Roman" w:hAnsi="Times New Roman" w:cs="Times New Roman"/>
          <w:b/>
          <w:bCs/>
          <w:sz w:val="28"/>
          <w:szCs w:val="28"/>
        </w:rPr>
      </w:pPr>
      <w:r w:rsidRPr="001365FB">
        <w:rPr>
          <w:rFonts w:ascii="Times New Roman" w:hAnsi="Times New Roman" w:cs="Times New Roman"/>
          <w:b/>
          <w:bCs/>
          <w:noProof/>
          <w:sz w:val="28"/>
          <w:szCs w:val="28"/>
        </w:rPr>
        <w:lastRenderedPageBreak/>
        <w:drawing>
          <wp:inline distT="0" distB="0" distL="0" distR="0" wp14:anchorId="202D4870" wp14:editId="04DAB31A">
            <wp:extent cx="6339840" cy="47548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5698" cy="4774274"/>
                    </a:xfrm>
                    <a:prstGeom prst="rect">
                      <a:avLst/>
                    </a:prstGeom>
                  </pic:spPr>
                </pic:pic>
              </a:graphicData>
            </a:graphic>
          </wp:inline>
        </w:drawing>
      </w:r>
    </w:p>
    <w:p w14:paraId="4FC7DD55" w14:textId="4182F23A" w:rsidR="001365FB" w:rsidRDefault="001365FB" w:rsidP="001365FB">
      <w:pPr>
        <w:rPr>
          <w:rFonts w:ascii="Times New Roman" w:hAnsi="Times New Roman" w:cs="Times New Roman"/>
          <w:b/>
          <w:bCs/>
          <w:sz w:val="28"/>
          <w:szCs w:val="28"/>
        </w:rPr>
      </w:pPr>
    </w:p>
    <w:p w14:paraId="4CF93756" w14:textId="77777777" w:rsidR="001365FB" w:rsidRDefault="001365FB" w:rsidP="001365FB">
      <w:pPr>
        <w:rPr>
          <w:rFonts w:ascii="Times New Roman" w:hAnsi="Times New Roman" w:cs="Times New Roman"/>
          <w:b/>
          <w:bCs/>
          <w:sz w:val="28"/>
          <w:szCs w:val="28"/>
        </w:rPr>
      </w:pPr>
      <w:r w:rsidRPr="000A7BF2">
        <w:rPr>
          <w:rFonts w:ascii="Times New Roman" w:hAnsi="Times New Roman" w:cs="Times New Roman"/>
          <w:b/>
          <w:bCs/>
          <w:sz w:val="28"/>
          <w:szCs w:val="28"/>
        </w:rPr>
        <w:t>Disorder of the Menstrual Cycle</w:t>
      </w:r>
    </w:p>
    <w:p w14:paraId="0FCCBC48" w14:textId="77777777" w:rsidR="001365FB" w:rsidRPr="000A7BF2" w:rsidRDefault="001365FB" w:rsidP="001365FB">
      <w:pPr>
        <w:rPr>
          <w:rFonts w:ascii="Times New Roman" w:hAnsi="Times New Roman" w:cs="Times New Roman"/>
          <w:sz w:val="28"/>
          <w:szCs w:val="28"/>
        </w:rPr>
      </w:pPr>
      <w:r w:rsidRPr="000A7BF2">
        <w:rPr>
          <w:rFonts w:ascii="Times New Roman" w:hAnsi="Times New Roman" w:cs="Times New Roman"/>
          <w:sz w:val="28"/>
          <w:szCs w:val="28"/>
        </w:rPr>
        <w:t xml:space="preserve">Example: Fibroids- benign tumours of the uterus which cause severe menstrual bleeding, loss of iron and pain </w:t>
      </w:r>
    </w:p>
    <w:p w14:paraId="3C5FC80F" w14:textId="77777777" w:rsidR="001365FB" w:rsidRPr="000A7BF2" w:rsidRDefault="001365FB" w:rsidP="001365FB">
      <w:pPr>
        <w:rPr>
          <w:rFonts w:ascii="Times New Roman" w:hAnsi="Times New Roman" w:cs="Times New Roman"/>
          <w:sz w:val="28"/>
          <w:szCs w:val="28"/>
        </w:rPr>
      </w:pPr>
      <w:r w:rsidRPr="000A7BF2">
        <w:rPr>
          <w:rFonts w:ascii="Times New Roman" w:hAnsi="Times New Roman" w:cs="Times New Roman"/>
          <w:sz w:val="28"/>
          <w:szCs w:val="28"/>
        </w:rPr>
        <w:t xml:space="preserve">Cause: uncertain but linked to high levels of oestrogen </w:t>
      </w:r>
    </w:p>
    <w:p w14:paraId="418AC03D" w14:textId="3CFC6F8E" w:rsidR="001365FB" w:rsidRDefault="001365FB" w:rsidP="001365FB">
      <w:pPr>
        <w:rPr>
          <w:rFonts w:ascii="Times New Roman" w:hAnsi="Times New Roman" w:cs="Times New Roman"/>
          <w:sz w:val="28"/>
          <w:szCs w:val="28"/>
        </w:rPr>
      </w:pPr>
      <w:r w:rsidRPr="000A7BF2">
        <w:rPr>
          <w:rFonts w:ascii="Times New Roman" w:hAnsi="Times New Roman" w:cs="Times New Roman"/>
          <w:sz w:val="28"/>
          <w:szCs w:val="28"/>
        </w:rPr>
        <w:t xml:space="preserve">Treatment: removal by surgery </w:t>
      </w:r>
    </w:p>
    <w:p w14:paraId="3B5070E7" w14:textId="77777777" w:rsidR="004927B2" w:rsidRPr="000A7BF2" w:rsidRDefault="004927B2" w:rsidP="001365FB">
      <w:pPr>
        <w:rPr>
          <w:rFonts w:ascii="Times New Roman" w:hAnsi="Times New Roman" w:cs="Times New Roman"/>
          <w:sz w:val="28"/>
          <w:szCs w:val="28"/>
        </w:rPr>
      </w:pPr>
    </w:p>
    <w:p w14:paraId="5318CB74" w14:textId="77777777" w:rsidR="004927B2" w:rsidRPr="000A7BF2" w:rsidRDefault="004927B2" w:rsidP="004927B2">
      <w:pPr>
        <w:rPr>
          <w:rFonts w:ascii="Times New Roman" w:hAnsi="Times New Roman" w:cs="Times New Roman"/>
          <w:b/>
          <w:bCs/>
          <w:sz w:val="28"/>
          <w:szCs w:val="28"/>
        </w:rPr>
      </w:pPr>
      <w:r w:rsidRPr="000A7BF2">
        <w:rPr>
          <w:rFonts w:ascii="Times New Roman" w:hAnsi="Times New Roman" w:cs="Times New Roman"/>
          <w:b/>
          <w:bCs/>
          <w:sz w:val="28"/>
          <w:szCs w:val="28"/>
        </w:rPr>
        <w:t xml:space="preserve">Disorder of the Female Reproductive System </w:t>
      </w:r>
    </w:p>
    <w:p w14:paraId="794208B0" w14:textId="77777777" w:rsidR="004927B2" w:rsidRDefault="004927B2" w:rsidP="004927B2">
      <w:pPr>
        <w:rPr>
          <w:rFonts w:ascii="Times New Roman" w:hAnsi="Times New Roman" w:cs="Times New Roman"/>
          <w:sz w:val="28"/>
          <w:szCs w:val="28"/>
        </w:rPr>
      </w:pPr>
      <w:r>
        <w:rPr>
          <w:rFonts w:ascii="Times New Roman" w:hAnsi="Times New Roman" w:cs="Times New Roman"/>
          <w:sz w:val="28"/>
          <w:szCs w:val="28"/>
        </w:rPr>
        <w:t xml:space="preserve">Example: Female infertility </w:t>
      </w:r>
    </w:p>
    <w:p w14:paraId="75544930" w14:textId="77777777" w:rsidR="004927B2" w:rsidRDefault="004927B2" w:rsidP="004927B2">
      <w:pPr>
        <w:rPr>
          <w:rFonts w:ascii="Times New Roman" w:hAnsi="Times New Roman" w:cs="Times New Roman"/>
          <w:sz w:val="28"/>
          <w:szCs w:val="28"/>
        </w:rPr>
      </w:pPr>
      <w:r>
        <w:rPr>
          <w:rFonts w:ascii="Times New Roman" w:hAnsi="Times New Roman" w:cs="Times New Roman"/>
          <w:sz w:val="28"/>
          <w:szCs w:val="28"/>
        </w:rPr>
        <w:t>Cause: failure to produce the hormone FSH which results in eggs not being produced. Failure to produce the hormone LH which results in eggs being produced but ovulation cannot occur.</w:t>
      </w:r>
    </w:p>
    <w:p w14:paraId="1F6D0237" w14:textId="1808315A" w:rsidR="001365FB" w:rsidRPr="004927B2" w:rsidRDefault="004927B2" w:rsidP="001365FB">
      <w:pPr>
        <w:rPr>
          <w:rFonts w:ascii="Times New Roman" w:hAnsi="Times New Roman" w:cs="Times New Roman"/>
          <w:sz w:val="28"/>
          <w:szCs w:val="28"/>
        </w:rPr>
      </w:pPr>
      <w:r>
        <w:rPr>
          <w:rFonts w:ascii="Times New Roman" w:hAnsi="Times New Roman" w:cs="Times New Roman"/>
          <w:sz w:val="28"/>
          <w:szCs w:val="28"/>
        </w:rPr>
        <w:t xml:space="preserve">Treatment: In-vitro fertilisation </w:t>
      </w:r>
    </w:p>
    <w:p w14:paraId="5CD62781" w14:textId="33FABC3E" w:rsidR="001365FB" w:rsidRDefault="001365FB" w:rsidP="001365FB">
      <w:pPr>
        <w:rPr>
          <w:rFonts w:ascii="Times New Roman" w:hAnsi="Times New Roman" w:cs="Times New Roman"/>
          <w:b/>
          <w:bCs/>
          <w:sz w:val="28"/>
          <w:szCs w:val="28"/>
        </w:rPr>
      </w:pPr>
      <w:r w:rsidRPr="001365FB">
        <w:rPr>
          <w:rFonts w:ascii="Times New Roman" w:hAnsi="Times New Roman" w:cs="Times New Roman"/>
          <w:b/>
          <w:bCs/>
          <w:sz w:val="28"/>
          <w:szCs w:val="28"/>
        </w:rPr>
        <w:lastRenderedPageBreak/>
        <w:t>The Stages of Copulation (Sexual Intercourse)</w:t>
      </w:r>
    </w:p>
    <w:p w14:paraId="466E5306" w14:textId="77777777" w:rsidR="001365FB" w:rsidRDefault="001365FB" w:rsidP="001365FB">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Arousal – blood flows to the penis which becomes erect, vagina becomes lubricated and wider. </w:t>
      </w:r>
    </w:p>
    <w:p w14:paraId="14CC429B" w14:textId="77777777" w:rsidR="001365FB" w:rsidRDefault="001365FB" w:rsidP="001365FB">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Penis is inserted into the vagina – copulation </w:t>
      </w:r>
    </w:p>
    <w:p w14:paraId="35145C35" w14:textId="056BD4B8" w:rsidR="001365FB" w:rsidRDefault="001365FB" w:rsidP="001365FB">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Insemination occurs – sperm is released into the vagina </w:t>
      </w:r>
    </w:p>
    <w:p w14:paraId="50F01EBE" w14:textId="0539C7FA" w:rsidR="001365FB" w:rsidRDefault="001C4592" w:rsidP="001C4592">
      <w:pPr>
        <w:rPr>
          <w:rFonts w:ascii="Times New Roman" w:hAnsi="Times New Roman" w:cs="Times New Roman"/>
          <w:sz w:val="28"/>
          <w:szCs w:val="28"/>
        </w:rPr>
      </w:pPr>
      <w:r>
        <w:rPr>
          <w:rFonts w:ascii="Times New Roman" w:hAnsi="Times New Roman" w:cs="Times New Roman"/>
          <w:sz w:val="28"/>
          <w:szCs w:val="28"/>
        </w:rPr>
        <w:t xml:space="preserve">Sperm can survive for 3 days in the female reproductive system </w:t>
      </w:r>
    </w:p>
    <w:p w14:paraId="14B9693C" w14:textId="26968907" w:rsidR="001C4592" w:rsidRDefault="001C4592" w:rsidP="001C4592">
      <w:pPr>
        <w:rPr>
          <w:rFonts w:ascii="Times New Roman" w:hAnsi="Times New Roman" w:cs="Times New Roman"/>
          <w:sz w:val="28"/>
          <w:szCs w:val="28"/>
        </w:rPr>
      </w:pPr>
      <w:r>
        <w:rPr>
          <w:rFonts w:ascii="Times New Roman" w:hAnsi="Times New Roman" w:cs="Times New Roman"/>
          <w:sz w:val="28"/>
          <w:szCs w:val="28"/>
        </w:rPr>
        <w:t xml:space="preserve">The egg can live for up to 48 hours after ovulation </w:t>
      </w:r>
    </w:p>
    <w:p w14:paraId="78138A56" w14:textId="7A54F74B" w:rsidR="001C4592" w:rsidRDefault="001C4592" w:rsidP="001C4592">
      <w:pPr>
        <w:rPr>
          <w:rFonts w:ascii="Times New Roman" w:hAnsi="Times New Roman" w:cs="Times New Roman"/>
          <w:sz w:val="28"/>
          <w:szCs w:val="28"/>
        </w:rPr>
      </w:pPr>
      <w:r>
        <w:rPr>
          <w:rFonts w:ascii="Times New Roman" w:hAnsi="Times New Roman" w:cs="Times New Roman"/>
          <w:sz w:val="28"/>
          <w:szCs w:val="28"/>
        </w:rPr>
        <w:t xml:space="preserve">Fertilisation: the fusion of the male and female gamete to form a diploid zygote </w:t>
      </w:r>
    </w:p>
    <w:p w14:paraId="289FE977" w14:textId="4AE16205" w:rsidR="001C4592" w:rsidRDefault="001C4592" w:rsidP="001C4592">
      <w:pPr>
        <w:rPr>
          <w:rFonts w:ascii="Times New Roman" w:hAnsi="Times New Roman" w:cs="Times New Roman"/>
          <w:sz w:val="28"/>
          <w:szCs w:val="28"/>
        </w:rPr>
      </w:pPr>
      <w:r>
        <w:rPr>
          <w:rFonts w:ascii="Times New Roman" w:hAnsi="Times New Roman" w:cs="Times New Roman"/>
          <w:sz w:val="28"/>
          <w:szCs w:val="28"/>
        </w:rPr>
        <w:t xml:space="preserve">Fertilisation occurs in the fallopian tube. </w:t>
      </w:r>
    </w:p>
    <w:p w14:paraId="437A2965" w14:textId="1A65421D" w:rsidR="001C4592" w:rsidRDefault="001C4592" w:rsidP="001C459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Enzymes from the acrosome (head) of the sperm break down the membrane of the egg </w:t>
      </w:r>
    </w:p>
    <w:p w14:paraId="39A6088F" w14:textId="73C60074" w:rsidR="001C4592" w:rsidRDefault="001C4592" w:rsidP="001C459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head of the sperm enters the egg </w:t>
      </w:r>
    </w:p>
    <w:p w14:paraId="2D478EB4" w14:textId="0D59FE99" w:rsidR="001C4592" w:rsidRDefault="001C4592" w:rsidP="001C459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A new membrane forms around the egg which prevents any more sperm from entering the egg </w:t>
      </w:r>
    </w:p>
    <w:p w14:paraId="5088F033" w14:textId="77777777" w:rsidR="004927B2" w:rsidRDefault="004927B2" w:rsidP="004927B2">
      <w:pPr>
        <w:pStyle w:val="ListParagraph"/>
        <w:rPr>
          <w:rFonts w:ascii="Times New Roman" w:hAnsi="Times New Roman" w:cs="Times New Roman"/>
          <w:sz w:val="28"/>
          <w:szCs w:val="28"/>
        </w:rPr>
      </w:pPr>
    </w:p>
    <w:p w14:paraId="5FC7BD9E" w14:textId="3115E00D" w:rsidR="001C4592" w:rsidRDefault="001C4592" w:rsidP="001C4592">
      <w:pPr>
        <w:rPr>
          <w:rFonts w:ascii="Times New Roman" w:hAnsi="Times New Roman" w:cs="Times New Roman"/>
          <w:b/>
          <w:bCs/>
          <w:sz w:val="28"/>
          <w:szCs w:val="28"/>
        </w:rPr>
      </w:pPr>
      <w:r w:rsidRPr="001C4592">
        <w:rPr>
          <w:rFonts w:ascii="Times New Roman" w:hAnsi="Times New Roman" w:cs="Times New Roman"/>
          <w:b/>
          <w:bCs/>
          <w:sz w:val="28"/>
          <w:szCs w:val="28"/>
        </w:rPr>
        <w:t>Birth Control (Contraception)</w:t>
      </w:r>
    </w:p>
    <w:p w14:paraId="2F412C30" w14:textId="3DE8E6D1" w:rsidR="00062435" w:rsidRDefault="00062435" w:rsidP="001C4592">
      <w:pPr>
        <w:rPr>
          <w:rFonts w:ascii="Times New Roman" w:hAnsi="Times New Roman" w:cs="Times New Roman"/>
          <w:sz w:val="28"/>
          <w:szCs w:val="28"/>
        </w:rPr>
      </w:pPr>
      <w:r>
        <w:rPr>
          <w:rFonts w:ascii="Times New Roman" w:hAnsi="Times New Roman" w:cs="Times New Roman"/>
          <w:sz w:val="28"/>
          <w:szCs w:val="28"/>
        </w:rPr>
        <w:t xml:space="preserve">Contraception involves reducing the chance of fertilisation occurring </w:t>
      </w:r>
    </w:p>
    <w:p w14:paraId="2AEBBB1D" w14:textId="6578CBA0" w:rsidR="00062435" w:rsidRDefault="00062435" w:rsidP="001C4592">
      <w:pPr>
        <w:rPr>
          <w:rFonts w:ascii="Times New Roman" w:hAnsi="Times New Roman" w:cs="Times New Roman"/>
          <w:sz w:val="28"/>
          <w:szCs w:val="28"/>
        </w:rPr>
      </w:pPr>
      <w:r>
        <w:rPr>
          <w:rFonts w:ascii="Times New Roman" w:hAnsi="Times New Roman" w:cs="Times New Roman"/>
          <w:sz w:val="28"/>
          <w:szCs w:val="28"/>
        </w:rPr>
        <w:t xml:space="preserve">Natural Methods – avoiding intercourse on the days immediately before or after ovulation by monitoring body temperature which rises after ovulation </w:t>
      </w:r>
    </w:p>
    <w:p w14:paraId="6628AB04" w14:textId="1AABAB49" w:rsidR="00062435" w:rsidRDefault="00062435" w:rsidP="001C4592">
      <w:pPr>
        <w:rPr>
          <w:rFonts w:ascii="Times New Roman" w:hAnsi="Times New Roman" w:cs="Times New Roman"/>
          <w:sz w:val="28"/>
          <w:szCs w:val="28"/>
        </w:rPr>
      </w:pPr>
      <w:r>
        <w:rPr>
          <w:rFonts w:ascii="Times New Roman" w:hAnsi="Times New Roman" w:cs="Times New Roman"/>
          <w:sz w:val="28"/>
          <w:szCs w:val="28"/>
        </w:rPr>
        <w:t xml:space="preserve">Mechanical Methods – Condom is placed over the top of the penis </w:t>
      </w:r>
    </w:p>
    <w:p w14:paraId="46D6DBA6" w14:textId="08878DF2" w:rsidR="00062435" w:rsidRDefault="00062435" w:rsidP="001C4592">
      <w:pPr>
        <w:rPr>
          <w:rFonts w:ascii="Times New Roman" w:hAnsi="Times New Roman" w:cs="Times New Roman"/>
          <w:sz w:val="28"/>
          <w:szCs w:val="28"/>
        </w:rPr>
      </w:pPr>
      <w:r>
        <w:rPr>
          <w:rFonts w:ascii="Times New Roman" w:hAnsi="Times New Roman" w:cs="Times New Roman"/>
          <w:sz w:val="28"/>
          <w:szCs w:val="28"/>
        </w:rPr>
        <w:t xml:space="preserve">Chemical Methods – contraceptive pill prevents the egg from forming </w:t>
      </w:r>
    </w:p>
    <w:p w14:paraId="79C26C3E" w14:textId="75254768" w:rsidR="00062435" w:rsidRDefault="00062435" w:rsidP="001C4592">
      <w:pPr>
        <w:rPr>
          <w:rFonts w:ascii="Times New Roman" w:hAnsi="Times New Roman" w:cs="Times New Roman"/>
          <w:sz w:val="28"/>
          <w:szCs w:val="28"/>
        </w:rPr>
      </w:pPr>
      <w:r>
        <w:rPr>
          <w:rFonts w:ascii="Times New Roman" w:hAnsi="Times New Roman" w:cs="Times New Roman"/>
          <w:sz w:val="28"/>
          <w:szCs w:val="28"/>
        </w:rPr>
        <w:t>Surgical contraception – sterilisation for females and vasectomy for males</w:t>
      </w:r>
    </w:p>
    <w:p w14:paraId="32314CAE" w14:textId="28577845" w:rsidR="00062435" w:rsidRPr="00062435" w:rsidRDefault="00062435" w:rsidP="001C4592">
      <w:pPr>
        <w:rPr>
          <w:rFonts w:ascii="Times New Roman" w:hAnsi="Times New Roman" w:cs="Times New Roman"/>
          <w:b/>
          <w:bCs/>
          <w:sz w:val="28"/>
          <w:szCs w:val="28"/>
        </w:rPr>
      </w:pPr>
    </w:p>
    <w:p w14:paraId="3EADA65D" w14:textId="6F455CC8" w:rsidR="00062435" w:rsidRDefault="00062435" w:rsidP="001C4592">
      <w:pPr>
        <w:rPr>
          <w:rFonts w:ascii="Times New Roman" w:hAnsi="Times New Roman" w:cs="Times New Roman"/>
          <w:b/>
          <w:bCs/>
          <w:sz w:val="28"/>
          <w:szCs w:val="28"/>
        </w:rPr>
      </w:pPr>
      <w:r w:rsidRPr="00062435">
        <w:rPr>
          <w:rFonts w:ascii="Times New Roman" w:hAnsi="Times New Roman" w:cs="Times New Roman"/>
          <w:b/>
          <w:bCs/>
          <w:sz w:val="28"/>
          <w:szCs w:val="28"/>
        </w:rPr>
        <w:t xml:space="preserve">Human Pregnancy </w:t>
      </w:r>
    </w:p>
    <w:p w14:paraId="53054D8E" w14:textId="27C3EF54" w:rsidR="00062435" w:rsidRPr="00062435" w:rsidRDefault="00062435" w:rsidP="001C4592">
      <w:pPr>
        <w:rPr>
          <w:rFonts w:ascii="Times New Roman" w:hAnsi="Times New Roman" w:cs="Times New Roman"/>
          <w:sz w:val="28"/>
          <w:szCs w:val="28"/>
        </w:rPr>
      </w:pPr>
      <w:r w:rsidRPr="00062435">
        <w:rPr>
          <w:rFonts w:ascii="Times New Roman" w:hAnsi="Times New Roman" w:cs="Times New Roman"/>
          <w:sz w:val="28"/>
          <w:szCs w:val="28"/>
        </w:rPr>
        <w:t xml:space="preserve">After fertilisation, the zygote divides rapidly by mitosis to form a ball of cells called a morula </w:t>
      </w:r>
    </w:p>
    <w:p w14:paraId="22C12A68" w14:textId="0D71CC0B" w:rsidR="00062435" w:rsidRPr="00062435" w:rsidRDefault="00062435" w:rsidP="001C4592">
      <w:pPr>
        <w:rPr>
          <w:rFonts w:ascii="Times New Roman" w:hAnsi="Times New Roman" w:cs="Times New Roman"/>
          <w:sz w:val="28"/>
          <w:szCs w:val="28"/>
        </w:rPr>
      </w:pPr>
      <w:r w:rsidRPr="00062435">
        <w:rPr>
          <w:rFonts w:ascii="Times New Roman" w:hAnsi="Times New Roman" w:cs="Times New Roman"/>
          <w:sz w:val="28"/>
          <w:szCs w:val="28"/>
        </w:rPr>
        <w:t xml:space="preserve">The morula begins to move from the fallopian tube towards to the uterus </w:t>
      </w:r>
    </w:p>
    <w:p w14:paraId="4CAC6EA2" w14:textId="77777777" w:rsidR="00062435" w:rsidRPr="00062435" w:rsidRDefault="00062435" w:rsidP="001C4592">
      <w:pPr>
        <w:rPr>
          <w:rFonts w:ascii="Times New Roman" w:hAnsi="Times New Roman" w:cs="Times New Roman"/>
          <w:sz w:val="28"/>
          <w:szCs w:val="28"/>
        </w:rPr>
      </w:pPr>
      <w:r w:rsidRPr="00062435">
        <w:rPr>
          <w:rFonts w:ascii="Times New Roman" w:hAnsi="Times New Roman" w:cs="Times New Roman"/>
          <w:sz w:val="28"/>
          <w:szCs w:val="28"/>
        </w:rPr>
        <w:t xml:space="preserve">Around day 5 a hollow ball of cells called a blastocyst forms. </w:t>
      </w:r>
    </w:p>
    <w:p w14:paraId="7A430C1F" w14:textId="16A62EF8" w:rsidR="00062435" w:rsidRPr="00062435" w:rsidRDefault="00062435" w:rsidP="001C4592">
      <w:pPr>
        <w:rPr>
          <w:rFonts w:ascii="Times New Roman" w:hAnsi="Times New Roman" w:cs="Times New Roman"/>
          <w:sz w:val="28"/>
          <w:szCs w:val="28"/>
        </w:rPr>
      </w:pPr>
      <w:r w:rsidRPr="00062435">
        <w:rPr>
          <w:rFonts w:ascii="Times New Roman" w:hAnsi="Times New Roman" w:cs="Times New Roman"/>
          <w:sz w:val="28"/>
          <w:szCs w:val="28"/>
        </w:rPr>
        <w:t xml:space="preserve">Implantation occurs around day 6-9. </w:t>
      </w:r>
    </w:p>
    <w:p w14:paraId="00649BE4" w14:textId="2A66A2A0" w:rsidR="00062435" w:rsidRPr="00062435" w:rsidRDefault="00062435" w:rsidP="001C4592">
      <w:pPr>
        <w:rPr>
          <w:rFonts w:ascii="Times New Roman" w:hAnsi="Times New Roman" w:cs="Times New Roman"/>
          <w:sz w:val="28"/>
          <w:szCs w:val="28"/>
        </w:rPr>
      </w:pPr>
      <w:r w:rsidRPr="00062435">
        <w:rPr>
          <w:rFonts w:ascii="Times New Roman" w:hAnsi="Times New Roman" w:cs="Times New Roman"/>
          <w:sz w:val="28"/>
          <w:szCs w:val="28"/>
          <w:u w:val="single"/>
        </w:rPr>
        <w:t xml:space="preserve">Implantation </w:t>
      </w:r>
      <w:r w:rsidRPr="00062435">
        <w:rPr>
          <w:rFonts w:ascii="Times New Roman" w:hAnsi="Times New Roman" w:cs="Times New Roman"/>
          <w:sz w:val="28"/>
          <w:szCs w:val="28"/>
        </w:rPr>
        <w:t>– the embedding of the blastocyst into the endometrium of the uterus.</w:t>
      </w:r>
    </w:p>
    <w:p w14:paraId="6460F72A" w14:textId="3E798E32" w:rsidR="00062435" w:rsidRDefault="00062435" w:rsidP="001C4592">
      <w:pPr>
        <w:rPr>
          <w:rFonts w:ascii="Times New Roman" w:hAnsi="Times New Roman" w:cs="Times New Roman"/>
          <w:b/>
          <w:bCs/>
          <w:sz w:val="28"/>
          <w:szCs w:val="28"/>
        </w:rPr>
      </w:pPr>
      <w:r w:rsidRPr="00062435">
        <w:rPr>
          <w:rFonts w:ascii="Times New Roman" w:hAnsi="Times New Roman" w:cs="Times New Roman"/>
          <w:b/>
          <w:bCs/>
          <w:noProof/>
          <w:sz w:val="28"/>
          <w:szCs w:val="28"/>
        </w:rPr>
        <w:lastRenderedPageBreak/>
        <w:drawing>
          <wp:inline distT="0" distB="0" distL="0" distR="0" wp14:anchorId="3DF69BBE" wp14:editId="30BA1F09">
            <wp:extent cx="5731510" cy="14192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419225"/>
                    </a:xfrm>
                    <a:prstGeom prst="rect">
                      <a:avLst/>
                    </a:prstGeom>
                    <a:noFill/>
                    <a:ln>
                      <a:noFill/>
                    </a:ln>
                  </pic:spPr>
                </pic:pic>
              </a:graphicData>
            </a:graphic>
          </wp:inline>
        </w:drawing>
      </w:r>
    </w:p>
    <w:p w14:paraId="60A7814F" w14:textId="77777777" w:rsidR="004927B2" w:rsidRDefault="004927B2" w:rsidP="001C4592">
      <w:pPr>
        <w:rPr>
          <w:rFonts w:ascii="Times New Roman" w:hAnsi="Times New Roman" w:cs="Times New Roman"/>
          <w:sz w:val="28"/>
          <w:szCs w:val="28"/>
        </w:rPr>
      </w:pPr>
    </w:p>
    <w:p w14:paraId="6F169DF5" w14:textId="51B6C47A" w:rsidR="004927B2" w:rsidRDefault="00062435" w:rsidP="001C4592">
      <w:pPr>
        <w:rPr>
          <w:rFonts w:ascii="Times New Roman" w:hAnsi="Times New Roman" w:cs="Times New Roman"/>
          <w:sz w:val="28"/>
          <w:szCs w:val="28"/>
        </w:rPr>
      </w:pPr>
      <w:r w:rsidRPr="00062435">
        <w:rPr>
          <w:rFonts w:ascii="Times New Roman" w:hAnsi="Times New Roman" w:cs="Times New Roman"/>
          <w:sz w:val="28"/>
          <w:szCs w:val="28"/>
        </w:rPr>
        <w:t>The Blastocysts consists of (i) the Trophoblast – the cells which will become the placenta and (ii) embryo cells which will become the embryo</w:t>
      </w:r>
    </w:p>
    <w:p w14:paraId="4E4DC587" w14:textId="0751F985" w:rsidR="00FF4D07" w:rsidRDefault="00FF4D07" w:rsidP="001C4592">
      <w:pPr>
        <w:rPr>
          <w:rFonts w:ascii="Times New Roman" w:hAnsi="Times New Roman" w:cs="Times New Roman"/>
          <w:sz w:val="28"/>
          <w:szCs w:val="28"/>
          <w:u w:val="single"/>
        </w:rPr>
      </w:pPr>
      <w:r w:rsidRPr="00FF4D07">
        <w:rPr>
          <w:rFonts w:ascii="Times New Roman" w:hAnsi="Times New Roman" w:cs="Times New Roman"/>
          <w:sz w:val="28"/>
          <w:szCs w:val="28"/>
          <w:u w:val="single"/>
        </w:rPr>
        <w:t xml:space="preserve">Development of the Placenta </w:t>
      </w:r>
    </w:p>
    <w:p w14:paraId="6EDE2134" w14:textId="37A45B68" w:rsidR="00FF4D07" w:rsidRPr="00FF4D07" w:rsidRDefault="00FF4D07" w:rsidP="001C4592">
      <w:pPr>
        <w:rPr>
          <w:rFonts w:ascii="Times New Roman" w:hAnsi="Times New Roman" w:cs="Times New Roman"/>
          <w:sz w:val="28"/>
          <w:szCs w:val="28"/>
        </w:rPr>
      </w:pPr>
      <w:r w:rsidRPr="00FF4D07">
        <w:rPr>
          <w:rFonts w:ascii="Times New Roman" w:hAnsi="Times New Roman" w:cs="Times New Roman"/>
          <w:sz w:val="28"/>
          <w:szCs w:val="28"/>
        </w:rPr>
        <w:t xml:space="preserve">The placenta develops from the trophoblast cells and the endometrium (it is a joint organ) and is fully developed 3 months after fertilisation. </w:t>
      </w:r>
    </w:p>
    <w:p w14:paraId="37537E9F" w14:textId="25304D30" w:rsidR="00FF4D07" w:rsidRPr="00FF4D07" w:rsidRDefault="00FF4D07" w:rsidP="001C4592">
      <w:pPr>
        <w:rPr>
          <w:rFonts w:ascii="Times New Roman" w:hAnsi="Times New Roman" w:cs="Times New Roman"/>
          <w:sz w:val="28"/>
          <w:szCs w:val="28"/>
        </w:rPr>
      </w:pPr>
      <w:r w:rsidRPr="00FF4D07">
        <w:rPr>
          <w:rFonts w:ascii="Times New Roman" w:hAnsi="Times New Roman" w:cs="Times New Roman"/>
          <w:sz w:val="28"/>
          <w:szCs w:val="28"/>
        </w:rPr>
        <w:t xml:space="preserve">The placenta connects to the embryo by the umbilical cord. </w:t>
      </w:r>
    </w:p>
    <w:p w14:paraId="490DF2BE" w14:textId="4F5B4DA0" w:rsidR="00FF4D07" w:rsidRPr="00FF4D07" w:rsidRDefault="00FF4D07" w:rsidP="001C4592">
      <w:pPr>
        <w:rPr>
          <w:rFonts w:ascii="Times New Roman" w:hAnsi="Times New Roman" w:cs="Times New Roman"/>
          <w:sz w:val="28"/>
          <w:szCs w:val="28"/>
        </w:rPr>
      </w:pPr>
      <w:r w:rsidRPr="00FF4D07">
        <w:rPr>
          <w:rFonts w:ascii="Times New Roman" w:hAnsi="Times New Roman" w:cs="Times New Roman"/>
          <w:sz w:val="28"/>
          <w:szCs w:val="28"/>
        </w:rPr>
        <w:t xml:space="preserve">Food and oxygen </w:t>
      </w:r>
      <w:r>
        <w:rPr>
          <w:rFonts w:ascii="Times New Roman" w:hAnsi="Times New Roman" w:cs="Times New Roman"/>
          <w:sz w:val="28"/>
          <w:szCs w:val="28"/>
        </w:rPr>
        <w:t>di</w:t>
      </w:r>
      <w:r w:rsidRPr="00FF4D07">
        <w:rPr>
          <w:rFonts w:ascii="Times New Roman" w:hAnsi="Times New Roman" w:cs="Times New Roman"/>
          <w:sz w:val="28"/>
          <w:szCs w:val="28"/>
        </w:rPr>
        <w:t xml:space="preserve">ffuse from the mother’s bloodstream ainto the blood capillaries of the placenta. These capillaries combine to form the foetal vein which carries the food and oxygen in the blood to the foetus via the umbilical cord. </w:t>
      </w:r>
    </w:p>
    <w:p w14:paraId="6CD57A6E" w14:textId="5C51C59D" w:rsidR="00FF4D07" w:rsidRPr="00FF4D07" w:rsidRDefault="00FF4D07" w:rsidP="001C4592">
      <w:pPr>
        <w:rPr>
          <w:rFonts w:ascii="Times New Roman" w:hAnsi="Times New Roman" w:cs="Times New Roman"/>
          <w:sz w:val="28"/>
          <w:szCs w:val="28"/>
        </w:rPr>
      </w:pPr>
      <w:r w:rsidRPr="00FF4D07">
        <w:rPr>
          <w:rFonts w:ascii="Times New Roman" w:hAnsi="Times New Roman" w:cs="Times New Roman"/>
          <w:sz w:val="28"/>
          <w:szCs w:val="28"/>
        </w:rPr>
        <w:t xml:space="preserve">Carbon dioxide and other wastes are carried in the foetal artery to the placenta and diffuse out into the mother’s bloodstream </w:t>
      </w:r>
    </w:p>
    <w:p w14:paraId="4816F5EC" w14:textId="418B8568" w:rsidR="00FF4D07" w:rsidRPr="00FF4D07" w:rsidRDefault="00FF4D07" w:rsidP="001C4592">
      <w:pPr>
        <w:rPr>
          <w:rFonts w:ascii="Times New Roman" w:hAnsi="Times New Roman" w:cs="Times New Roman"/>
          <w:sz w:val="28"/>
          <w:szCs w:val="28"/>
        </w:rPr>
      </w:pPr>
      <w:r w:rsidRPr="00FF4D07">
        <w:rPr>
          <w:rFonts w:ascii="Times New Roman" w:hAnsi="Times New Roman" w:cs="Times New Roman"/>
          <w:sz w:val="28"/>
          <w:szCs w:val="28"/>
        </w:rPr>
        <w:t xml:space="preserve">A membrane called the amnion develops around the embryo. The amnion is filled with amniotic fluid which acts as a shock absorber protecting the embryo. </w:t>
      </w:r>
    </w:p>
    <w:p w14:paraId="2F07E7A2" w14:textId="6B9C5B8D" w:rsidR="00FF4D07" w:rsidRPr="004927B2" w:rsidRDefault="00FF4D07" w:rsidP="001C4592">
      <w:pPr>
        <w:rPr>
          <w:rFonts w:ascii="Times New Roman" w:hAnsi="Times New Roman" w:cs="Times New Roman"/>
          <w:sz w:val="28"/>
          <w:szCs w:val="28"/>
        </w:rPr>
      </w:pPr>
      <w:r w:rsidRPr="00FF4D07">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715A18A5" wp14:editId="2A75B68A">
                <wp:simplePos x="0" y="0"/>
                <wp:positionH relativeFrom="column">
                  <wp:posOffset>2993390</wp:posOffset>
                </wp:positionH>
                <wp:positionV relativeFrom="paragraph">
                  <wp:posOffset>128270</wp:posOffset>
                </wp:positionV>
                <wp:extent cx="3481070" cy="1404620"/>
                <wp:effectExtent l="0" t="0" r="241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404620"/>
                        </a:xfrm>
                        <a:prstGeom prst="rect">
                          <a:avLst/>
                        </a:prstGeom>
                        <a:solidFill>
                          <a:srgbClr val="FFFFFF"/>
                        </a:solidFill>
                        <a:ln w="9525">
                          <a:solidFill>
                            <a:srgbClr val="000000"/>
                          </a:solidFill>
                          <a:miter lim="800000"/>
                          <a:headEnd/>
                          <a:tailEnd/>
                        </a:ln>
                      </wps:spPr>
                      <wps:txbx>
                        <w:txbxContent>
                          <w:p w14:paraId="42C8960E" w14:textId="5870CDBA" w:rsidR="00FF4D07" w:rsidRPr="00FF4D07" w:rsidRDefault="00FF4D07">
                            <w:pPr>
                              <w:rPr>
                                <w:rFonts w:ascii="Times New Roman" w:hAnsi="Times New Roman" w:cs="Times New Roman"/>
                                <w:b/>
                                <w:bCs/>
                                <w:sz w:val="28"/>
                                <w:szCs w:val="28"/>
                              </w:rPr>
                            </w:pPr>
                            <w:r w:rsidRPr="00FF4D07">
                              <w:rPr>
                                <w:rFonts w:ascii="Times New Roman" w:hAnsi="Times New Roman" w:cs="Times New Roman"/>
                                <w:b/>
                                <w:bCs/>
                                <w:sz w:val="28"/>
                                <w:szCs w:val="28"/>
                              </w:rPr>
                              <w:t xml:space="preserve">Functions of the Placenta </w:t>
                            </w:r>
                          </w:p>
                          <w:p w14:paraId="3BA754CB" w14:textId="0B032920" w:rsidR="00FF4D07" w:rsidRPr="00FF4D07" w:rsidRDefault="00FF4D07" w:rsidP="00FF4D07">
                            <w:pPr>
                              <w:pStyle w:val="ListParagraph"/>
                              <w:numPr>
                                <w:ilvl w:val="0"/>
                                <w:numId w:val="7"/>
                              </w:numPr>
                              <w:rPr>
                                <w:rFonts w:ascii="Times New Roman" w:hAnsi="Times New Roman" w:cs="Times New Roman"/>
                                <w:sz w:val="28"/>
                                <w:szCs w:val="28"/>
                              </w:rPr>
                            </w:pPr>
                            <w:r w:rsidRPr="00FF4D07">
                              <w:rPr>
                                <w:rFonts w:ascii="Times New Roman" w:hAnsi="Times New Roman" w:cs="Times New Roman"/>
                                <w:sz w:val="28"/>
                                <w:szCs w:val="28"/>
                              </w:rPr>
                              <w:t xml:space="preserve">Keeps the blood supply of the mother and the foetus separate – this is important to prevent different blood groups causing an incompatibility issue and to ensure the mother’s high blood pressure does not damage the foetus </w:t>
                            </w:r>
                          </w:p>
                          <w:p w14:paraId="75FAECBC" w14:textId="3CD59ABF" w:rsidR="00FF4D07" w:rsidRPr="00FF4D07" w:rsidRDefault="00FF4D07" w:rsidP="00FF4D07">
                            <w:pPr>
                              <w:pStyle w:val="ListParagraph"/>
                              <w:numPr>
                                <w:ilvl w:val="0"/>
                                <w:numId w:val="7"/>
                              </w:numPr>
                              <w:rPr>
                                <w:rFonts w:ascii="Times New Roman" w:hAnsi="Times New Roman" w:cs="Times New Roman"/>
                                <w:sz w:val="28"/>
                                <w:szCs w:val="28"/>
                              </w:rPr>
                            </w:pPr>
                            <w:r w:rsidRPr="00FF4D07">
                              <w:rPr>
                                <w:rFonts w:ascii="Times New Roman" w:hAnsi="Times New Roman" w:cs="Times New Roman"/>
                                <w:sz w:val="28"/>
                                <w:szCs w:val="28"/>
                              </w:rPr>
                              <w:t xml:space="preserve">Essential nutrients are passed from the mother to the foetus by the placenta </w:t>
                            </w:r>
                          </w:p>
                          <w:p w14:paraId="699E71F8" w14:textId="1DD4F1FC" w:rsidR="00FF4D07" w:rsidRPr="00FF4D07" w:rsidRDefault="00FF4D07" w:rsidP="00FF4D07">
                            <w:pPr>
                              <w:pStyle w:val="ListParagraph"/>
                              <w:numPr>
                                <w:ilvl w:val="0"/>
                                <w:numId w:val="7"/>
                              </w:numPr>
                              <w:rPr>
                                <w:rFonts w:ascii="Times New Roman" w:hAnsi="Times New Roman" w:cs="Times New Roman"/>
                                <w:sz w:val="28"/>
                                <w:szCs w:val="28"/>
                              </w:rPr>
                            </w:pPr>
                            <w:r w:rsidRPr="00FF4D07">
                              <w:rPr>
                                <w:rFonts w:ascii="Times New Roman" w:hAnsi="Times New Roman" w:cs="Times New Roman"/>
                                <w:sz w:val="28"/>
                                <w:szCs w:val="28"/>
                              </w:rPr>
                              <w:t>The placenta has an endocrine function – it produces the hormones progesterone and oestrogen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5A18A5" id="_x0000_t202" coordsize="21600,21600" o:spt="202" path="m,l,21600r21600,l21600,xe">
                <v:stroke joinstyle="miter"/>
                <v:path gradientshapeok="t" o:connecttype="rect"/>
              </v:shapetype>
              <v:shape id="Text Box 2" o:spid="_x0000_s1026" type="#_x0000_t202" style="position:absolute;margin-left:235.7pt;margin-top:10.1pt;width:274.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">
                <v:textbox style="mso-fit-shape-to-text:t">
                  <w:txbxContent>
                    <w:p w14:paraId="42C8960E" w14:textId="5870CDBA" w:rsidR="00FF4D07" w:rsidRPr="00FF4D07" w:rsidRDefault="00FF4D07">
                      <w:pPr>
                        <w:rPr>
                          <w:rFonts w:ascii="Times New Roman" w:hAnsi="Times New Roman" w:cs="Times New Roman"/>
                          <w:b/>
                          <w:bCs/>
                          <w:sz w:val="28"/>
                          <w:szCs w:val="28"/>
                        </w:rPr>
                      </w:pPr>
                      <w:r w:rsidRPr="00FF4D07">
                        <w:rPr>
                          <w:rFonts w:ascii="Times New Roman" w:hAnsi="Times New Roman" w:cs="Times New Roman"/>
                          <w:b/>
                          <w:bCs/>
                          <w:sz w:val="28"/>
                          <w:szCs w:val="28"/>
                        </w:rPr>
                        <w:t xml:space="preserve">Functions of the Placenta </w:t>
                      </w:r>
                    </w:p>
                    <w:p w14:paraId="3BA754CB" w14:textId="0B032920" w:rsidR="00FF4D07" w:rsidRPr="00FF4D07" w:rsidRDefault="00FF4D07" w:rsidP="00FF4D07">
                      <w:pPr>
                        <w:pStyle w:val="ListParagraph"/>
                        <w:numPr>
                          <w:ilvl w:val="0"/>
                          <w:numId w:val="7"/>
                        </w:numPr>
                        <w:rPr>
                          <w:rFonts w:ascii="Times New Roman" w:hAnsi="Times New Roman" w:cs="Times New Roman"/>
                          <w:sz w:val="28"/>
                          <w:szCs w:val="28"/>
                        </w:rPr>
                      </w:pPr>
                      <w:r w:rsidRPr="00FF4D07">
                        <w:rPr>
                          <w:rFonts w:ascii="Times New Roman" w:hAnsi="Times New Roman" w:cs="Times New Roman"/>
                          <w:sz w:val="28"/>
                          <w:szCs w:val="28"/>
                        </w:rPr>
                        <w:t xml:space="preserve">Keeps the blood supply of the mother and the foetus separate – this is important to prevent different blood groups causing an incompatibility issue and to ensure the mother’s high blood pressure does not damage the foetus </w:t>
                      </w:r>
                    </w:p>
                    <w:p w14:paraId="75FAECBC" w14:textId="3CD59ABF" w:rsidR="00FF4D07" w:rsidRPr="00FF4D07" w:rsidRDefault="00FF4D07" w:rsidP="00FF4D07">
                      <w:pPr>
                        <w:pStyle w:val="ListParagraph"/>
                        <w:numPr>
                          <w:ilvl w:val="0"/>
                          <w:numId w:val="7"/>
                        </w:numPr>
                        <w:rPr>
                          <w:rFonts w:ascii="Times New Roman" w:hAnsi="Times New Roman" w:cs="Times New Roman"/>
                          <w:sz w:val="28"/>
                          <w:szCs w:val="28"/>
                        </w:rPr>
                      </w:pPr>
                      <w:r w:rsidRPr="00FF4D07">
                        <w:rPr>
                          <w:rFonts w:ascii="Times New Roman" w:hAnsi="Times New Roman" w:cs="Times New Roman"/>
                          <w:sz w:val="28"/>
                          <w:szCs w:val="28"/>
                        </w:rPr>
                        <w:t xml:space="preserve">Essential nutrients are passed from the mother to the foetus by the placenta </w:t>
                      </w:r>
                    </w:p>
                    <w:p w14:paraId="699E71F8" w14:textId="1DD4F1FC" w:rsidR="00FF4D07" w:rsidRPr="00FF4D07" w:rsidRDefault="00FF4D07" w:rsidP="00FF4D07">
                      <w:pPr>
                        <w:pStyle w:val="ListParagraph"/>
                        <w:numPr>
                          <w:ilvl w:val="0"/>
                          <w:numId w:val="7"/>
                        </w:numPr>
                        <w:rPr>
                          <w:rFonts w:ascii="Times New Roman" w:hAnsi="Times New Roman" w:cs="Times New Roman"/>
                          <w:sz w:val="28"/>
                          <w:szCs w:val="28"/>
                        </w:rPr>
                      </w:pPr>
                      <w:r w:rsidRPr="00FF4D07">
                        <w:rPr>
                          <w:rFonts w:ascii="Times New Roman" w:hAnsi="Times New Roman" w:cs="Times New Roman"/>
                          <w:sz w:val="28"/>
                          <w:szCs w:val="28"/>
                        </w:rPr>
                        <w:t>The placenta has an endocrine function – it produces the hormones progesterone and oestrogen</w:t>
                      </w:r>
                    </w:p>
                  </w:txbxContent>
                </v:textbox>
                <w10:wrap type="square"/>
              </v:shape>
            </w:pict>
          </mc:Fallback>
        </mc:AlternateContent>
      </w:r>
      <w:r w:rsidRPr="00FF4D07">
        <w:rPr>
          <w:rFonts w:ascii="Times New Roman" w:hAnsi="Times New Roman" w:cs="Times New Roman"/>
          <w:noProof/>
          <w:sz w:val="28"/>
          <w:szCs w:val="28"/>
        </w:rPr>
        <w:drawing>
          <wp:inline distT="0" distB="0" distL="0" distR="0" wp14:anchorId="27F295A7" wp14:editId="492E1114">
            <wp:extent cx="2831253" cy="290559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1987" cy="2906348"/>
                    </a:xfrm>
                    <a:prstGeom prst="rect">
                      <a:avLst/>
                    </a:prstGeom>
                    <a:noFill/>
                    <a:ln>
                      <a:noFill/>
                    </a:ln>
                  </pic:spPr>
                </pic:pic>
              </a:graphicData>
            </a:graphic>
          </wp:inline>
        </w:drawing>
      </w:r>
    </w:p>
    <w:p w14:paraId="4E5935C9" w14:textId="3B510A60" w:rsidR="00FF4D07" w:rsidRPr="00FF4D07" w:rsidRDefault="00FF4D07" w:rsidP="001C4592">
      <w:pPr>
        <w:rPr>
          <w:rFonts w:ascii="Times New Roman" w:hAnsi="Times New Roman" w:cs="Times New Roman"/>
          <w:b/>
          <w:bCs/>
          <w:sz w:val="28"/>
          <w:szCs w:val="28"/>
        </w:rPr>
      </w:pPr>
      <w:r w:rsidRPr="00FF4D07">
        <w:rPr>
          <w:rFonts w:ascii="Times New Roman" w:hAnsi="Times New Roman" w:cs="Times New Roman"/>
          <w:b/>
          <w:bCs/>
          <w:sz w:val="28"/>
          <w:szCs w:val="28"/>
        </w:rPr>
        <w:lastRenderedPageBreak/>
        <w:t>Development of the Embryo</w:t>
      </w:r>
    </w:p>
    <w:p w14:paraId="53AA9E18" w14:textId="0A2D1E01" w:rsidR="00062435" w:rsidRDefault="00062435" w:rsidP="001C4592">
      <w:pPr>
        <w:rPr>
          <w:rFonts w:ascii="Times New Roman" w:hAnsi="Times New Roman" w:cs="Times New Roman"/>
          <w:sz w:val="28"/>
          <w:szCs w:val="28"/>
        </w:rPr>
      </w:pPr>
      <w:r>
        <w:rPr>
          <w:rFonts w:ascii="Times New Roman" w:hAnsi="Times New Roman" w:cs="Times New Roman"/>
          <w:sz w:val="28"/>
          <w:szCs w:val="28"/>
        </w:rPr>
        <w:t xml:space="preserve">The embryo cells organise themselves into 3 layers as they develop known as germ layers. </w:t>
      </w:r>
    </w:p>
    <w:p w14:paraId="7FE4BB57" w14:textId="783E42A6" w:rsidR="00062435" w:rsidRDefault="00062435" w:rsidP="001C4592">
      <w:pPr>
        <w:rPr>
          <w:rFonts w:ascii="Times New Roman" w:hAnsi="Times New Roman" w:cs="Times New Roman"/>
          <w:sz w:val="28"/>
          <w:szCs w:val="28"/>
        </w:rPr>
      </w:pPr>
      <w:r>
        <w:rPr>
          <w:rFonts w:ascii="Times New Roman" w:hAnsi="Times New Roman" w:cs="Times New Roman"/>
          <w:sz w:val="28"/>
          <w:szCs w:val="28"/>
        </w:rPr>
        <w:t xml:space="preserve">The inner germ layer – </w:t>
      </w:r>
      <w:r w:rsidRPr="00FF4D07">
        <w:rPr>
          <w:rFonts w:ascii="Times New Roman" w:hAnsi="Times New Roman" w:cs="Times New Roman"/>
          <w:b/>
          <w:bCs/>
          <w:sz w:val="28"/>
          <w:szCs w:val="28"/>
        </w:rPr>
        <w:t>the Endoderm</w:t>
      </w:r>
      <w:r>
        <w:rPr>
          <w:rFonts w:ascii="Times New Roman" w:hAnsi="Times New Roman" w:cs="Times New Roman"/>
          <w:sz w:val="28"/>
          <w:szCs w:val="28"/>
        </w:rPr>
        <w:t xml:space="preserve"> – gives rise to the liver, pancreas and inner linings of the digestive, respiratory and digestive systems</w:t>
      </w:r>
    </w:p>
    <w:p w14:paraId="078FDF3B" w14:textId="3DD9D991" w:rsidR="00062435" w:rsidRDefault="00062435" w:rsidP="001C4592">
      <w:pPr>
        <w:rPr>
          <w:rFonts w:ascii="Times New Roman" w:hAnsi="Times New Roman" w:cs="Times New Roman"/>
          <w:sz w:val="28"/>
          <w:szCs w:val="28"/>
        </w:rPr>
      </w:pPr>
      <w:r>
        <w:rPr>
          <w:rFonts w:ascii="Times New Roman" w:hAnsi="Times New Roman" w:cs="Times New Roman"/>
          <w:sz w:val="28"/>
          <w:szCs w:val="28"/>
        </w:rPr>
        <w:t xml:space="preserve">The middle germ layer – </w:t>
      </w:r>
      <w:r w:rsidRPr="00FF4D07">
        <w:rPr>
          <w:rFonts w:ascii="Times New Roman" w:hAnsi="Times New Roman" w:cs="Times New Roman"/>
          <w:b/>
          <w:bCs/>
          <w:sz w:val="28"/>
          <w:szCs w:val="28"/>
        </w:rPr>
        <w:t>the Mesoderm</w:t>
      </w:r>
      <w:r>
        <w:rPr>
          <w:rFonts w:ascii="Times New Roman" w:hAnsi="Times New Roman" w:cs="Times New Roman"/>
          <w:sz w:val="28"/>
          <w:szCs w:val="28"/>
        </w:rPr>
        <w:t xml:space="preserve"> – gives rise to muscles, skeleton, excretory, and circulatory systems </w:t>
      </w:r>
    </w:p>
    <w:p w14:paraId="04701196" w14:textId="5D4DF4C3" w:rsidR="00062435" w:rsidRDefault="00062435" w:rsidP="001C4592">
      <w:pPr>
        <w:rPr>
          <w:rFonts w:ascii="Times New Roman" w:hAnsi="Times New Roman" w:cs="Times New Roman"/>
          <w:sz w:val="28"/>
          <w:szCs w:val="28"/>
        </w:rPr>
      </w:pPr>
      <w:r>
        <w:rPr>
          <w:rFonts w:ascii="Times New Roman" w:hAnsi="Times New Roman" w:cs="Times New Roman"/>
          <w:sz w:val="28"/>
          <w:szCs w:val="28"/>
        </w:rPr>
        <w:t xml:space="preserve">The outer germ layer – </w:t>
      </w:r>
      <w:r w:rsidRPr="00FF4D07">
        <w:rPr>
          <w:rFonts w:ascii="Times New Roman" w:hAnsi="Times New Roman" w:cs="Times New Roman"/>
          <w:b/>
          <w:bCs/>
          <w:sz w:val="28"/>
          <w:szCs w:val="28"/>
        </w:rPr>
        <w:t>the Ectoderm</w:t>
      </w:r>
      <w:r w:rsidR="00FF4D07">
        <w:rPr>
          <w:rFonts w:ascii="Times New Roman" w:hAnsi="Times New Roman" w:cs="Times New Roman"/>
          <w:sz w:val="28"/>
          <w:szCs w:val="28"/>
        </w:rPr>
        <w:t xml:space="preserve"> - gives rise to skin, nails, hair and the nervous system. </w:t>
      </w:r>
    </w:p>
    <w:p w14:paraId="12B3BE8D" w14:textId="1BC63945" w:rsidR="00FF4D07" w:rsidRDefault="00FF4D07" w:rsidP="001C4592">
      <w:pPr>
        <w:rPr>
          <w:rFonts w:ascii="Times New Roman" w:hAnsi="Times New Roman" w:cs="Times New Roman"/>
          <w:sz w:val="28"/>
          <w:szCs w:val="28"/>
        </w:rPr>
      </w:pPr>
      <w:r>
        <w:rPr>
          <w:rFonts w:ascii="Times New Roman" w:hAnsi="Times New Roman" w:cs="Times New Roman"/>
          <w:sz w:val="28"/>
          <w:szCs w:val="28"/>
        </w:rPr>
        <w:t xml:space="preserve">Week 3 – nervous system has formed. Hearts beats and circulatory system well established. </w:t>
      </w:r>
    </w:p>
    <w:p w14:paraId="1E8FD007" w14:textId="7837FFC5" w:rsidR="00FF4D07" w:rsidRDefault="00FF4D07" w:rsidP="001C4592">
      <w:pPr>
        <w:rPr>
          <w:rFonts w:ascii="Times New Roman" w:hAnsi="Times New Roman" w:cs="Times New Roman"/>
          <w:sz w:val="28"/>
          <w:szCs w:val="28"/>
        </w:rPr>
      </w:pPr>
      <w:r>
        <w:rPr>
          <w:rFonts w:ascii="Times New Roman" w:hAnsi="Times New Roman" w:cs="Times New Roman"/>
          <w:sz w:val="28"/>
          <w:szCs w:val="28"/>
        </w:rPr>
        <w:t>Week 8 – all organs formed, embryo is now called a Foetus</w:t>
      </w:r>
    </w:p>
    <w:p w14:paraId="347673A1" w14:textId="638BDC35" w:rsidR="00033C15" w:rsidRDefault="00FF4D07" w:rsidP="001C4592">
      <w:pPr>
        <w:rPr>
          <w:rFonts w:ascii="Times New Roman" w:hAnsi="Times New Roman" w:cs="Times New Roman"/>
          <w:sz w:val="28"/>
          <w:szCs w:val="28"/>
        </w:rPr>
      </w:pPr>
      <w:r>
        <w:rPr>
          <w:rFonts w:ascii="Times New Roman" w:hAnsi="Times New Roman" w:cs="Times New Roman"/>
          <w:sz w:val="28"/>
          <w:szCs w:val="28"/>
        </w:rPr>
        <w:t xml:space="preserve">Week 12 </w:t>
      </w:r>
      <w:r w:rsidR="00033C15">
        <w:rPr>
          <w:rFonts w:ascii="Times New Roman" w:hAnsi="Times New Roman" w:cs="Times New Roman"/>
          <w:sz w:val="28"/>
          <w:szCs w:val="28"/>
        </w:rPr>
        <w:t>–</w:t>
      </w:r>
      <w:r>
        <w:rPr>
          <w:rFonts w:ascii="Times New Roman" w:hAnsi="Times New Roman" w:cs="Times New Roman"/>
          <w:sz w:val="28"/>
          <w:szCs w:val="28"/>
        </w:rPr>
        <w:t xml:space="preserve"> </w:t>
      </w:r>
      <w:r w:rsidR="00033C15">
        <w:rPr>
          <w:rFonts w:ascii="Times New Roman" w:hAnsi="Times New Roman" w:cs="Times New Roman"/>
          <w:sz w:val="28"/>
          <w:szCs w:val="28"/>
        </w:rPr>
        <w:t xml:space="preserve">bone tissue replaces cartilage, nerves and muscles become co-ordinated, legs and arms move, sex organs can be identified. </w:t>
      </w:r>
    </w:p>
    <w:p w14:paraId="078BBB4B" w14:textId="2A1C587C" w:rsidR="00033C15" w:rsidRDefault="00033C15" w:rsidP="001C4592">
      <w:pPr>
        <w:rPr>
          <w:rFonts w:ascii="Times New Roman" w:hAnsi="Times New Roman" w:cs="Times New Roman"/>
          <w:sz w:val="28"/>
          <w:szCs w:val="28"/>
        </w:rPr>
      </w:pPr>
      <w:r w:rsidRPr="004927B2">
        <w:rPr>
          <w:rFonts w:ascii="Times New Roman" w:hAnsi="Times New Roman" w:cs="Times New Roman"/>
          <w:b/>
          <w:bCs/>
          <w:sz w:val="28"/>
          <w:szCs w:val="28"/>
        </w:rPr>
        <w:t>Gestation</w:t>
      </w:r>
      <w:r>
        <w:rPr>
          <w:rFonts w:ascii="Times New Roman" w:hAnsi="Times New Roman" w:cs="Times New Roman"/>
          <w:sz w:val="28"/>
          <w:szCs w:val="28"/>
        </w:rPr>
        <w:t xml:space="preserve"> – the length of time spent in the uterus </w:t>
      </w:r>
    </w:p>
    <w:p w14:paraId="54B64A8A" w14:textId="604191D8" w:rsidR="004927B2" w:rsidRDefault="00033C15" w:rsidP="001C4592">
      <w:pPr>
        <w:rPr>
          <w:rFonts w:ascii="Times New Roman" w:hAnsi="Times New Roman" w:cs="Times New Roman"/>
          <w:sz w:val="28"/>
          <w:szCs w:val="28"/>
        </w:rPr>
      </w:pPr>
      <w:r>
        <w:rPr>
          <w:rFonts w:ascii="Times New Roman" w:hAnsi="Times New Roman" w:cs="Times New Roman"/>
          <w:sz w:val="28"/>
          <w:szCs w:val="28"/>
        </w:rPr>
        <w:t xml:space="preserve">Gestation ins humans is usually 40 weeks </w:t>
      </w:r>
    </w:p>
    <w:p w14:paraId="3CBF378E" w14:textId="64A9920E" w:rsidR="004927B2" w:rsidRPr="004927B2" w:rsidRDefault="004927B2" w:rsidP="001C4592">
      <w:pPr>
        <w:rPr>
          <w:rFonts w:ascii="Times New Roman" w:hAnsi="Times New Roman" w:cs="Times New Roman"/>
          <w:b/>
          <w:bCs/>
          <w:sz w:val="28"/>
          <w:szCs w:val="28"/>
        </w:rPr>
      </w:pPr>
      <w:r w:rsidRPr="004927B2">
        <w:rPr>
          <w:rFonts w:ascii="Times New Roman" w:hAnsi="Times New Roman" w:cs="Times New Roman"/>
          <w:b/>
          <w:bCs/>
          <w:sz w:val="28"/>
          <w:szCs w:val="28"/>
        </w:rPr>
        <w:t xml:space="preserve">Birth </w:t>
      </w:r>
    </w:p>
    <w:p w14:paraId="5854FF2C" w14:textId="0ED26DCF" w:rsidR="004927B2" w:rsidRDefault="004927B2" w:rsidP="001C4592">
      <w:pPr>
        <w:rPr>
          <w:rFonts w:ascii="Times New Roman" w:hAnsi="Times New Roman" w:cs="Times New Roman"/>
          <w:sz w:val="28"/>
          <w:szCs w:val="28"/>
        </w:rPr>
      </w:pPr>
      <w:r>
        <w:rPr>
          <w:rFonts w:ascii="Times New Roman" w:hAnsi="Times New Roman" w:cs="Times New Roman"/>
          <w:sz w:val="28"/>
          <w:szCs w:val="28"/>
        </w:rPr>
        <w:t xml:space="preserve">During pregnancy the hormones oestrogen and progesterone are produced. For the first 12 weeks, these hormones are made by the corpus luteum in the ovary. </w:t>
      </w:r>
    </w:p>
    <w:p w14:paraId="1ED8ECA8" w14:textId="71D13AD7" w:rsidR="004927B2" w:rsidRDefault="004927B2" w:rsidP="001C4592">
      <w:pPr>
        <w:rPr>
          <w:rFonts w:ascii="Times New Roman" w:hAnsi="Times New Roman" w:cs="Times New Roman"/>
          <w:sz w:val="28"/>
          <w:szCs w:val="28"/>
        </w:rPr>
      </w:pPr>
      <w:r>
        <w:rPr>
          <w:rFonts w:ascii="Times New Roman" w:hAnsi="Times New Roman" w:cs="Times New Roman"/>
          <w:sz w:val="28"/>
          <w:szCs w:val="28"/>
        </w:rPr>
        <w:t xml:space="preserve">After 12 weeks, they are made by the placenta. Progesterone inhibits FSH and inhibits contractions of the uterus. </w:t>
      </w:r>
    </w:p>
    <w:p w14:paraId="6FA9D28A" w14:textId="39CB599E" w:rsidR="004927B2" w:rsidRDefault="004927B2" w:rsidP="001C4592">
      <w:pPr>
        <w:rPr>
          <w:rFonts w:ascii="Times New Roman" w:hAnsi="Times New Roman" w:cs="Times New Roman"/>
          <w:sz w:val="28"/>
          <w:szCs w:val="28"/>
        </w:rPr>
      </w:pPr>
      <w:r>
        <w:rPr>
          <w:rFonts w:ascii="Times New Roman" w:hAnsi="Times New Roman" w:cs="Times New Roman"/>
          <w:sz w:val="28"/>
          <w:szCs w:val="28"/>
        </w:rPr>
        <w:t>Around the time of birth, the placenta stops making progesterone and so the uterus begins to contract</w:t>
      </w:r>
    </w:p>
    <w:p w14:paraId="4939DDD0" w14:textId="2198C929" w:rsidR="004927B2" w:rsidRDefault="004927B2" w:rsidP="001C4592">
      <w:pPr>
        <w:rPr>
          <w:rFonts w:ascii="Times New Roman" w:hAnsi="Times New Roman" w:cs="Times New Roman"/>
          <w:sz w:val="28"/>
          <w:szCs w:val="28"/>
        </w:rPr>
      </w:pPr>
      <w:r>
        <w:rPr>
          <w:rFonts w:ascii="Times New Roman" w:hAnsi="Times New Roman" w:cs="Times New Roman"/>
          <w:sz w:val="28"/>
          <w:szCs w:val="28"/>
        </w:rPr>
        <w:t xml:space="preserve">As the level of progesterone decreases, the pituitary gland of the mother produces the hormone </w:t>
      </w:r>
      <w:r w:rsidRPr="004927B2">
        <w:rPr>
          <w:rFonts w:ascii="Times New Roman" w:hAnsi="Times New Roman" w:cs="Times New Roman"/>
          <w:b/>
          <w:bCs/>
          <w:sz w:val="28"/>
          <w:szCs w:val="28"/>
        </w:rPr>
        <w:t>oxytocin.</w:t>
      </w:r>
      <w:r>
        <w:rPr>
          <w:rFonts w:ascii="Times New Roman" w:hAnsi="Times New Roman" w:cs="Times New Roman"/>
          <w:sz w:val="28"/>
          <w:szCs w:val="28"/>
        </w:rPr>
        <w:t xml:space="preserve"> </w:t>
      </w:r>
    </w:p>
    <w:p w14:paraId="7D69F75E" w14:textId="02CB5062" w:rsidR="004927B2" w:rsidRDefault="004927B2" w:rsidP="001C4592">
      <w:pPr>
        <w:rPr>
          <w:rFonts w:ascii="Times New Roman" w:hAnsi="Times New Roman" w:cs="Times New Roman"/>
          <w:sz w:val="28"/>
          <w:szCs w:val="28"/>
        </w:rPr>
      </w:pPr>
      <w:r>
        <w:rPr>
          <w:rFonts w:ascii="Times New Roman" w:hAnsi="Times New Roman" w:cs="Times New Roman"/>
          <w:sz w:val="28"/>
          <w:szCs w:val="28"/>
        </w:rPr>
        <w:t xml:space="preserve">Oxytocin greatly increases the contractions of the uterus. </w:t>
      </w:r>
    </w:p>
    <w:p w14:paraId="4CD75FE5" w14:textId="137D67C0" w:rsidR="004927B2" w:rsidRDefault="004927B2" w:rsidP="001C4592">
      <w:pPr>
        <w:rPr>
          <w:rFonts w:ascii="Times New Roman" w:hAnsi="Times New Roman" w:cs="Times New Roman"/>
          <w:sz w:val="28"/>
          <w:szCs w:val="28"/>
        </w:rPr>
      </w:pPr>
      <w:r>
        <w:rPr>
          <w:rFonts w:ascii="Times New Roman" w:hAnsi="Times New Roman" w:cs="Times New Roman"/>
          <w:sz w:val="28"/>
          <w:szCs w:val="28"/>
        </w:rPr>
        <w:t xml:space="preserve">Stage 1: Foetus rotates towards cervix, cervix dilates, amnion bursts releasing amniotic fluid, contractions of the uterus begin </w:t>
      </w:r>
    </w:p>
    <w:p w14:paraId="4D01DC0F" w14:textId="61169AF5" w:rsidR="00197DC9" w:rsidRDefault="00197DC9" w:rsidP="001C4592">
      <w:pPr>
        <w:rPr>
          <w:rFonts w:ascii="Times New Roman" w:hAnsi="Times New Roman" w:cs="Times New Roman"/>
          <w:sz w:val="28"/>
          <w:szCs w:val="28"/>
        </w:rPr>
      </w:pPr>
      <w:r>
        <w:rPr>
          <w:rFonts w:ascii="Times New Roman" w:hAnsi="Times New Roman" w:cs="Times New Roman"/>
          <w:sz w:val="28"/>
          <w:szCs w:val="28"/>
        </w:rPr>
        <w:t xml:space="preserve">Stage 2: foetus is pushed head first through the cervix due to further and more frequent contractions. The umbilical cord is cut. </w:t>
      </w:r>
    </w:p>
    <w:p w14:paraId="3B438577" w14:textId="15759D90" w:rsidR="00197DC9" w:rsidRDefault="00197DC9" w:rsidP="001C4592">
      <w:pPr>
        <w:rPr>
          <w:rFonts w:ascii="Times New Roman" w:hAnsi="Times New Roman" w:cs="Times New Roman"/>
          <w:sz w:val="28"/>
          <w:szCs w:val="28"/>
        </w:rPr>
      </w:pPr>
      <w:r>
        <w:rPr>
          <w:rFonts w:ascii="Times New Roman" w:hAnsi="Times New Roman" w:cs="Times New Roman"/>
          <w:sz w:val="28"/>
          <w:szCs w:val="28"/>
        </w:rPr>
        <w:t>Stage 3: continuing contractions expel the placenta (afterbirth)</w:t>
      </w:r>
    </w:p>
    <w:p w14:paraId="5C2A5D13" w14:textId="6ED36467" w:rsidR="00197DC9" w:rsidRPr="00197DC9" w:rsidRDefault="00197DC9" w:rsidP="001C4592">
      <w:pPr>
        <w:rPr>
          <w:rFonts w:ascii="Times New Roman" w:hAnsi="Times New Roman" w:cs="Times New Roman"/>
          <w:b/>
          <w:bCs/>
          <w:sz w:val="28"/>
          <w:szCs w:val="28"/>
        </w:rPr>
      </w:pPr>
      <w:r w:rsidRPr="00197DC9">
        <w:rPr>
          <w:rFonts w:ascii="Times New Roman" w:hAnsi="Times New Roman" w:cs="Times New Roman"/>
          <w:b/>
          <w:bCs/>
          <w:sz w:val="28"/>
          <w:szCs w:val="28"/>
        </w:rPr>
        <w:lastRenderedPageBreak/>
        <w:t xml:space="preserve">Lactation </w:t>
      </w:r>
    </w:p>
    <w:p w14:paraId="3EBFBF20" w14:textId="13331500" w:rsidR="00197DC9" w:rsidRDefault="00197DC9" w:rsidP="001C4592">
      <w:pPr>
        <w:rPr>
          <w:rFonts w:ascii="Times New Roman" w:hAnsi="Times New Roman" w:cs="Times New Roman"/>
          <w:sz w:val="28"/>
          <w:szCs w:val="28"/>
        </w:rPr>
      </w:pPr>
      <w:r>
        <w:rPr>
          <w:rFonts w:ascii="Times New Roman" w:hAnsi="Times New Roman" w:cs="Times New Roman"/>
          <w:sz w:val="28"/>
          <w:szCs w:val="28"/>
        </w:rPr>
        <w:t xml:space="preserve">Lactation is the secretion of milk by the mammary glands. </w:t>
      </w:r>
    </w:p>
    <w:p w14:paraId="29B967A9" w14:textId="46BE86CE" w:rsidR="00197DC9" w:rsidRDefault="00197DC9" w:rsidP="001C4592">
      <w:pPr>
        <w:rPr>
          <w:rFonts w:ascii="Times New Roman" w:hAnsi="Times New Roman" w:cs="Times New Roman"/>
          <w:sz w:val="28"/>
          <w:szCs w:val="28"/>
        </w:rPr>
      </w:pPr>
      <w:r>
        <w:rPr>
          <w:rFonts w:ascii="Times New Roman" w:hAnsi="Times New Roman" w:cs="Times New Roman"/>
          <w:sz w:val="28"/>
          <w:szCs w:val="28"/>
        </w:rPr>
        <w:t xml:space="preserve">The breasts produce a thick yellow fluid for the first few days after birth called colostrum. This is high in protein, minerals and antibodies. </w:t>
      </w:r>
    </w:p>
    <w:p w14:paraId="16465DD6" w14:textId="1D603F30" w:rsidR="00197DC9" w:rsidRDefault="00197DC9" w:rsidP="001C4592">
      <w:pPr>
        <w:rPr>
          <w:rFonts w:ascii="Times New Roman" w:hAnsi="Times New Roman" w:cs="Times New Roman"/>
          <w:sz w:val="28"/>
          <w:szCs w:val="28"/>
        </w:rPr>
      </w:pPr>
      <w:r>
        <w:rPr>
          <w:rFonts w:ascii="Times New Roman" w:hAnsi="Times New Roman" w:cs="Times New Roman"/>
          <w:sz w:val="28"/>
          <w:szCs w:val="28"/>
        </w:rPr>
        <w:t xml:space="preserve">During pregnancy, progesterone prevents the production of the hormone called prolactin (produced by the pituitary gland). </w:t>
      </w:r>
    </w:p>
    <w:p w14:paraId="1064DD1F" w14:textId="3CC45B17" w:rsidR="00197DC9" w:rsidRDefault="00197DC9" w:rsidP="001C4592">
      <w:pPr>
        <w:rPr>
          <w:rFonts w:ascii="Times New Roman" w:hAnsi="Times New Roman" w:cs="Times New Roman"/>
          <w:sz w:val="28"/>
          <w:szCs w:val="28"/>
        </w:rPr>
      </w:pPr>
      <w:r>
        <w:rPr>
          <w:rFonts w:ascii="Times New Roman" w:hAnsi="Times New Roman" w:cs="Times New Roman"/>
          <w:sz w:val="28"/>
          <w:szCs w:val="28"/>
        </w:rPr>
        <w:t>Once the baby is born, prolactin is produced (due to decreased progesterone levels) and this stimulates milk production</w:t>
      </w:r>
    </w:p>
    <w:p w14:paraId="53E7666F" w14:textId="15AC7107" w:rsidR="00197DC9" w:rsidRDefault="00197DC9" w:rsidP="001C4592">
      <w:pPr>
        <w:rPr>
          <w:rFonts w:ascii="Times New Roman" w:hAnsi="Times New Roman" w:cs="Times New Roman"/>
          <w:b/>
          <w:bCs/>
          <w:sz w:val="28"/>
          <w:szCs w:val="28"/>
        </w:rPr>
      </w:pPr>
      <w:r w:rsidRPr="00197DC9">
        <w:rPr>
          <w:rFonts w:ascii="Times New Roman" w:hAnsi="Times New Roman" w:cs="Times New Roman"/>
          <w:b/>
          <w:bCs/>
          <w:sz w:val="28"/>
          <w:szCs w:val="28"/>
        </w:rPr>
        <w:t xml:space="preserve">Benefits of Breast-feeding </w:t>
      </w:r>
    </w:p>
    <w:p w14:paraId="1378E3CD" w14:textId="3C8E6E98" w:rsidR="00197DC9" w:rsidRPr="00197DC9" w:rsidRDefault="00197DC9" w:rsidP="00197DC9">
      <w:pPr>
        <w:pStyle w:val="ListParagraph"/>
        <w:numPr>
          <w:ilvl w:val="0"/>
          <w:numId w:val="1"/>
        </w:numPr>
        <w:rPr>
          <w:rFonts w:ascii="Times New Roman" w:hAnsi="Times New Roman" w:cs="Times New Roman"/>
          <w:sz w:val="28"/>
          <w:szCs w:val="28"/>
        </w:rPr>
      </w:pPr>
      <w:r w:rsidRPr="00197DC9">
        <w:rPr>
          <w:rFonts w:ascii="Times New Roman" w:hAnsi="Times New Roman" w:cs="Times New Roman"/>
          <w:sz w:val="28"/>
          <w:szCs w:val="28"/>
        </w:rPr>
        <w:t xml:space="preserve">Milk contains the ideal balance of nutrients for the baby </w:t>
      </w:r>
    </w:p>
    <w:p w14:paraId="7DB35D73" w14:textId="22EB06A0" w:rsidR="00197DC9" w:rsidRPr="00197DC9" w:rsidRDefault="00197DC9" w:rsidP="00197DC9">
      <w:pPr>
        <w:pStyle w:val="ListParagraph"/>
        <w:numPr>
          <w:ilvl w:val="0"/>
          <w:numId w:val="1"/>
        </w:numPr>
        <w:rPr>
          <w:rFonts w:ascii="Times New Roman" w:hAnsi="Times New Roman" w:cs="Times New Roman"/>
          <w:sz w:val="28"/>
          <w:szCs w:val="28"/>
        </w:rPr>
      </w:pPr>
      <w:r w:rsidRPr="00197DC9">
        <w:rPr>
          <w:rFonts w:ascii="Times New Roman" w:hAnsi="Times New Roman" w:cs="Times New Roman"/>
          <w:sz w:val="28"/>
          <w:szCs w:val="28"/>
        </w:rPr>
        <w:t xml:space="preserve">Breast-feeding provides a supply of antibodies </w:t>
      </w:r>
    </w:p>
    <w:p w14:paraId="2D69E412" w14:textId="49D60448" w:rsidR="00197DC9" w:rsidRPr="00197DC9" w:rsidRDefault="00197DC9" w:rsidP="00197DC9">
      <w:pPr>
        <w:pStyle w:val="ListParagraph"/>
        <w:numPr>
          <w:ilvl w:val="0"/>
          <w:numId w:val="1"/>
        </w:numPr>
        <w:rPr>
          <w:rFonts w:ascii="Times New Roman" w:hAnsi="Times New Roman" w:cs="Times New Roman"/>
          <w:sz w:val="28"/>
          <w:szCs w:val="28"/>
        </w:rPr>
      </w:pPr>
      <w:r w:rsidRPr="00197DC9">
        <w:rPr>
          <w:rFonts w:ascii="Times New Roman" w:hAnsi="Times New Roman" w:cs="Times New Roman"/>
          <w:sz w:val="28"/>
          <w:szCs w:val="28"/>
        </w:rPr>
        <w:t xml:space="preserve">Helps the mother lose weight and return her uterus to the correct shape </w:t>
      </w:r>
    </w:p>
    <w:p w14:paraId="326F2C60" w14:textId="30CBE80D" w:rsidR="00197DC9" w:rsidRPr="00197DC9" w:rsidRDefault="00197DC9" w:rsidP="00197DC9">
      <w:pPr>
        <w:pStyle w:val="ListParagraph"/>
        <w:numPr>
          <w:ilvl w:val="0"/>
          <w:numId w:val="1"/>
        </w:numPr>
        <w:rPr>
          <w:rFonts w:ascii="Times New Roman" w:hAnsi="Times New Roman" w:cs="Times New Roman"/>
          <w:sz w:val="28"/>
          <w:szCs w:val="28"/>
        </w:rPr>
      </w:pPr>
      <w:r w:rsidRPr="00197DC9">
        <w:rPr>
          <w:rFonts w:ascii="Times New Roman" w:hAnsi="Times New Roman" w:cs="Times New Roman"/>
          <w:sz w:val="28"/>
          <w:szCs w:val="28"/>
        </w:rPr>
        <w:t xml:space="preserve">Helps the mother and baby bond </w:t>
      </w:r>
    </w:p>
    <w:sectPr w:rsidR="00197DC9" w:rsidRPr="00197D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913CE"/>
    <w:multiLevelType w:val="hybridMultilevel"/>
    <w:tmpl w:val="C826F920"/>
    <w:lvl w:ilvl="0" w:tplc="C5E6816E">
      <w:start w:val="3"/>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EA785C"/>
    <w:multiLevelType w:val="hybridMultilevel"/>
    <w:tmpl w:val="A2F650D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DC762A5"/>
    <w:multiLevelType w:val="hybridMultilevel"/>
    <w:tmpl w:val="BC94E8B4"/>
    <w:lvl w:ilvl="0" w:tplc="EB060C3C">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46F43946"/>
    <w:multiLevelType w:val="hybridMultilevel"/>
    <w:tmpl w:val="F798221E"/>
    <w:lvl w:ilvl="0" w:tplc="430233D6">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666F755E"/>
    <w:multiLevelType w:val="hybridMultilevel"/>
    <w:tmpl w:val="7D7EAF6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6C7922A0"/>
    <w:multiLevelType w:val="hybridMultilevel"/>
    <w:tmpl w:val="DBD2B8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C8D1DA0"/>
    <w:multiLevelType w:val="hybridMultilevel"/>
    <w:tmpl w:val="B93013E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34F"/>
    <w:rsid w:val="00033C15"/>
    <w:rsid w:val="00062435"/>
    <w:rsid w:val="000A7BF2"/>
    <w:rsid w:val="001365FB"/>
    <w:rsid w:val="00197DC9"/>
    <w:rsid w:val="001C4592"/>
    <w:rsid w:val="00254AB3"/>
    <w:rsid w:val="004927B2"/>
    <w:rsid w:val="005177EE"/>
    <w:rsid w:val="00561088"/>
    <w:rsid w:val="006942D7"/>
    <w:rsid w:val="00DD3728"/>
    <w:rsid w:val="00E7634F"/>
    <w:rsid w:val="00F658D8"/>
    <w:rsid w:val="00FF194E"/>
    <w:rsid w:val="00FF4D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AD0F9"/>
  <w15:chartTrackingRefBased/>
  <w15:docId w15:val="{0709754D-17C6-4EEF-A365-B15E3273B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5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20771-9EF8-4C3D-B7BC-806A29D95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O'Brien</dc:creator>
  <cp:keywords/>
  <dc:description/>
  <cp:lastModifiedBy>David O'Brien</cp:lastModifiedBy>
  <cp:revision>6</cp:revision>
  <dcterms:created xsi:type="dcterms:W3CDTF">2020-07-31T11:42:00Z</dcterms:created>
  <dcterms:modified xsi:type="dcterms:W3CDTF">2020-08-01T16:37:00Z</dcterms:modified>
</cp:coreProperties>
</file>